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CFEEFE" w14:textId="2524DCEE" w:rsidR="002671CA" w:rsidRDefault="00730ED7">
      <w:pPr>
        <w:spacing w:line="540" w:lineRule="atLeast"/>
        <w:jc w:val="center"/>
        <w:rPr>
          <w:rFonts w:ascii="宋体" w:hAnsi="宋体"/>
          <w:b/>
          <w:sz w:val="44"/>
          <w:szCs w:val="44"/>
        </w:rPr>
      </w:pPr>
      <w:r>
        <w:rPr>
          <w:rFonts w:ascii="宋体" w:hAnsi="宋体" w:hint="eastAsia"/>
          <w:b/>
          <w:sz w:val="44"/>
          <w:szCs w:val="44"/>
        </w:rPr>
        <w:t>20</w:t>
      </w:r>
      <w:r w:rsidR="00480D91">
        <w:rPr>
          <w:rFonts w:ascii="宋体" w:hAnsi="宋体"/>
          <w:b/>
          <w:sz w:val="44"/>
          <w:szCs w:val="44"/>
        </w:rPr>
        <w:t>21</w:t>
      </w:r>
      <w:r>
        <w:rPr>
          <w:rFonts w:ascii="宋体" w:hAnsi="宋体" w:hint="eastAsia"/>
          <w:b/>
          <w:sz w:val="44"/>
          <w:szCs w:val="44"/>
        </w:rPr>
        <w:t>年开平市政府网站日常监测项目购买社会服务采购需求</w:t>
      </w:r>
    </w:p>
    <w:p w14:paraId="6F65AD80" w14:textId="541B3A17" w:rsidR="00480D91" w:rsidRDefault="00480D91" w:rsidP="00480D91">
      <w:pPr>
        <w:spacing w:line="540" w:lineRule="atLeast"/>
        <w:jc w:val="left"/>
        <w:rPr>
          <w:rFonts w:ascii="黑体" w:eastAsia="黑体" w:hAnsi="黑体"/>
          <w:b/>
          <w:sz w:val="40"/>
          <w:szCs w:val="30"/>
        </w:rPr>
      </w:pPr>
    </w:p>
    <w:p w14:paraId="4C47EF23" w14:textId="641607A5" w:rsidR="002671CA" w:rsidRPr="00480D91" w:rsidRDefault="00480D91">
      <w:pPr>
        <w:numPr>
          <w:ilvl w:val="0"/>
          <w:numId w:val="1"/>
        </w:numPr>
        <w:tabs>
          <w:tab w:val="clear" w:pos="720"/>
          <w:tab w:val="left" w:pos="0"/>
        </w:tabs>
        <w:spacing w:line="540" w:lineRule="atLeast"/>
        <w:ind w:left="0" w:firstLineChars="131" w:firstLine="395"/>
        <w:rPr>
          <w:rFonts w:ascii="宋体" w:hAnsi="宋体" w:cs="宋体"/>
          <w:b/>
          <w:kern w:val="0"/>
          <w:sz w:val="30"/>
          <w:szCs w:val="30"/>
        </w:rPr>
      </w:pPr>
      <w:r>
        <w:rPr>
          <w:rFonts w:ascii="宋体" w:hAnsi="宋体" w:cs="宋体" w:hint="eastAsia"/>
          <w:b/>
          <w:sz w:val="30"/>
          <w:szCs w:val="30"/>
        </w:rPr>
        <w:t>项目名称</w:t>
      </w:r>
    </w:p>
    <w:p w14:paraId="3C302167" w14:textId="57A0BEC3" w:rsidR="00480D91" w:rsidRPr="00480D91" w:rsidRDefault="00480D91" w:rsidP="00480D91">
      <w:pPr>
        <w:ind w:leftChars="400" w:left="840"/>
        <w:jc w:val="left"/>
        <w:rPr>
          <w:rFonts w:ascii="宋体" w:hAnsi="宋体" w:cs="宋体"/>
          <w:color w:val="000000" w:themeColor="text1"/>
          <w:kern w:val="0"/>
          <w:sz w:val="24"/>
        </w:rPr>
      </w:pPr>
      <w:r w:rsidRPr="00480D91">
        <w:rPr>
          <w:rFonts w:ascii="宋体" w:hAnsi="宋体" w:cs="宋体"/>
          <w:color w:val="000000" w:themeColor="text1"/>
          <w:kern w:val="0"/>
          <w:sz w:val="24"/>
        </w:rPr>
        <w:t>2021年开平市政府网站日常监测项目</w:t>
      </w:r>
    </w:p>
    <w:p w14:paraId="33905F78" w14:textId="51CC6FFF" w:rsidR="00480D91" w:rsidRDefault="00480D91">
      <w:pPr>
        <w:numPr>
          <w:ilvl w:val="0"/>
          <w:numId w:val="1"/>
        </w:numPr>
        <w:tabs>
          <w:tab w:val="clear" w:pos="720"/>
          <w:tab w:val="left" w:pos="0"/>
        </w:tabs>
        <w:spacing w:line="540" w:lineRule="atLeast"/>
        <w:ind w:left="0" w:firstLineChars="131" w:firstLine="395"/>
        <w:rPr>
          <w:rFonts w:ascii="宋体" w:hAnsi="宋体" w:cs="宋体"/>
          <w:b/>
          <w:kern w:val="0"/>
          <w:sz w:val="30"/>
          <w:szCs w:val="30"/>
        </w:rPr>
      </w:pPr>
      <w:r>
        <w:rPr>
          <w:rFonts w:ascii="宋体" w:hAnsi="宋体" w:cs="宋体"/>
          <w:b/>
          <w:kern w:val="0"/>
          <w:sz w:val="30"/>
          <w:szCs w:val="30"/>
        </w:rPr>
        <w:t>项目背景</w:t>
      </w:r>
    </w:p>
    <w:p w14:paraId="7EADF4EB" w14:textId="77777777" w:rsidR="00E17225" w:rsidRPr="00E17225" w:rsidRDefault="00730ED7" w:rsidP="00E17225">
      <w:pPr>
        <w:spacing w:line="480" w:lineRule="auto"/>
        <w:ind w:firstLineChars="200" w:firstLine="480"/>
        <w:rPr>
          <w:rFonts w:ascii="宋体" w:hAnsi="宋体" w:cs="宋体"/>
          <w:color w:val="000000" w:themeColor="text1"/>
          <w:kern w:val="0"/>
          <w:sz w:val="24"/>
        </w:rPr>
      </w:pPr>
      <w:r>
        <w:rPr>
          <w:rFonts w:ascii="宋体" w:hAnsi="宋体" w:cs="宋体" w:hint="eastAsia"/>
          <w:color w:val="000000" w:themeColor="text1"/>
          <w:kern w:val="0"/>
          <w:sz w:val="24"/>
        </w:rPr>
        <w:t xml:space="preserve">  </w:t>
      </w:r>
      <w:r w:rsidR="00E17225" w:rsidRPr="00E17225">
        <w:rPr>
          <w:rFonts w:ascii="宋体" w:hAnsi="宋体" w:cs="宋体" w:hint="eastAsia"/>
          <w:color w:val="000000" w:themeColor="text1"/>
          <w:kern w:val="0"/>
          <w:sz w:val="24"/>
        </w:rPr>
        <w:t>2015年12月15日，国办公布了《关于第一次全国政府网站普查情况的通报》（以下简称“通报”），通过2015年普查工作，有效解决了不少问题，但随着第一次全国政府网站普查工作的结束，不少政府网站又涌现“不及时、不准确、</w:t>
      </w:r>
      <w:proofErr w:type="gramStart"/>
      <w:r w:rsidR="00E17225" w:rsidRPr="00E17225">
        <w:rPr>
          <w:rFonts w:ascii="宋体" w:hAnsi="宋体" w:cs="宋体" w:hint="eastAsia"/>
          <w:color w:val="000000" w:themeColor="text1"/>
          <w:kern w:val="0"/>
          <w:sz w:val="24"/>
        </w:rPr>
        <w:t>不</w:t>
      </w:r>
      <w:proofErr w:type="gramEnd"/>
      <w:r w:rsidR="00E17225" w:rsidRPr="00E17225">
        <w:rPr>
          <w:rFonts w:ascii="宋体" w:hAnsi="宋体" w:cs="宋体" w:hint="eastAsia"/>
          <w:color w:val="000000" w:themeColor="text1"/>
          <w:kern w:val="0"/>
          <w:sz w:val="24"/>
        </w:rPr>
        <w:t>回应、不实用”等问题。要解决上述问题，避免各类问题“死灰复燃”，唯有建立制度化、常态化建设机制，对本地区、本部门政府网站进行实时监测，发现问题及时通报、整改，并探索纳入绩效评价体系。</w:t>
      </w:r>
    </w:p>
    <w:p w14:paraId="7299C817" w14:textId="77777777" w:rsidR="002671CA" w:rsidRDefault="00E17225" w:rsidP="00E17225">
      <w:pPr>
        <w:spacing w:line="480" w:lineRule="auto"/>
        <w:ind w:firstLineChars="200" w:firstLine="480"/>
        <w:rPr>
          <w:rFonts w:ascii="宋体" w:hAnsi="宋体" w:cs="宋体"/>
          <w:color w:val="000000" w:themeColor="text1"/>
          <w:kern w:val="0"/>
          <w:sz w:val="24"/>
        </w:rPr>
      </w:pPr>
      <w:r w:rsidRPr="00E17225">
        <w:rPr>
          <w:rFonts w:ascii="宋体" w:hAnsi="宋体" w:cs="宋体" w:hint="eastAsia"/>
          <w:color w:val="000000" w:themeColor="text1"/>
          <w:kern w:val="0"/>
          <w:sz w:val="24"/>
        </w:rPr>
        <w:t>2019年4月1日，国务院办公厅秘书局公布了《关于印发政府网站与政务新媒体检查指标、监管工作年度考核指标的通知》，要求各地区、各部门进一步加强和完善政府网站及政务新媒体日常管理和常态化监管工作，按照指标对各单位网站功能、内容、管理等各方面进行绩效考核评分。</w:t>
      </w:r>
    </w:p>
    <w:p w14:paraId="2AF15ADC" w14:textId="50438CA1" w:rsidR="00480D91" w:rsidRDefault="00480D91" w:rsidP="00E17225">
      <w:pPr>
        <w:spacing w:line="480" w:lineRule="auto"/>
        <w:ind w:firstLineChars="200" w:firstLine="480"/>
        <w:rPr>
          <w:rFonts w:ascii="宋体" w:hAnsi="宋体" w:cs="宋体"/>
          <w:color w:val="000000" w:themeColor="text1"/>
          <w:kern w:val="0"/>
          <w:sz w:val="24"/>
        </w:rPr>
      </w:pPr>
      <w:r>
        <w:rPr>
          <w:rFonts w:ascii="宋体" w:hAnsi="宋体" w:cs="宋体"/>
          <w:color w:val="000000" w:themeColor="text1"/>
          <w:kern w:val="0"/>
          <w:sz w:val="24"/>
        </w:rPr>
        <w:t>广东省人民政府办公室</w:t>
      </w:r>
      <w:r w:rsidR="00F82AA1">
        <w:rPr>
          <w:rFonts w:ascii="宋体" w:hAnsi="宋体" w:cs="宋体"/>
          <w:color w:val="000000" w:themeColor="text1"/>
          <w:kern w:val="0"/>
          <w:sz w:val="24"/>
        </w:rPr>
        <w:t>及</w:t>
      </w:r>
      <w:r>
        <w:rPr>
          <w:rFonts w:ascii="宋体" w:hAnsi="宋体" w:cs="宋体"/>
          <w:color w:val="000000" w:themeColor="text1"/>
          <w:kern w:val="0"/>
          <w:sz w:val="24"/>
        </w:rPr>
        <w:t>江门市人民政府办公室每季度</w:t>
      </w:r>
      <w:r w:rsidR="00F82AA1">
        <w:rPr>
          <w:rFonts w:ascii="宋体" w:hAnsi="宋体" w:cs="宋体"/>
          <w:color w:val="000000" w:themeColor="text1"/>
          <w:kern w:val="0"/>
          <w:sz w:val="24"/>
        </w:rPr>
        <w:t>针对辖区内的所有政府网站，按照</w:t>
      </w:r>
      <w:r w:rsidR="00F82AA1">
        <w:rPr>
          <w:rFonts w:ascii="宋体" w:hAnsi="宋体" w:cs="宋体" w:hint="eastAsia"/>
          <w:color w:val="000000" w:themeColor="text1"/>
          <w:kern w:val="0"/>
          <w:sz w:val="24"/>
        </w:rPr>
        <w:t>国务院办公厅秘书局公布的</w:t>
      </w:r>
      <w:r w:rsidR="00F82AA1" w:rsidRPr="00E17225">
        <w:rPr>
          <w:rFonts w:ascii="宋体" w:hAnsi="宋体" w:cs="宋体" w:hint="eastAsia"/>
          <w:color w:val="000000" w:themeColor="text1"/>
          <w:kern w:val="0"/>
          <w:sz w:val="24"/>
        </w:rPr>
        <w:t>《关于印发政府网站与政务新媒体检查指标、监管工作年度考核指标的通知》</w:t>
      </w:r>
      <w:r w:rsidR="00F82AA1">
        <w:rPr>
          <w:rFonts w:ascii="宋体" w:hAnsi="宋体" w:cs="宋体" w:hint="eastAsia"/>
          <w:color w:val="000000" w:themeColor="text1"/>
          <w:kern w:val="0"/>
          <w:sz w:val="24"/>
        </w:rPr>
        <w:t>指标，进度绩效考核评评估。为做好开平市政府网站的日常基础管理工作，避免出现不好的影响，提高政府网站的管理水平，而进行些项目的购买社会服务。</w:t>
      </w:r>
    </w:p>
    <w:p w14:paraId="109E09C7" w14:textId="2817266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r>
        <w:rPr>
          <w:rFonts w:ascii="宋体" w:hAnsi="宋体" w:cs="宋体" w:hint="eastAsia"/>
          <w:b/>
          <w:kern w:val="0"/>
          <w:sz w:val="30"/>
          <w:szCs w:val="30"/>
        </w:rPr>
        <w:t>供应</w:t>
      </w:r>
      <w:proofErr w:type="gramStart"/>
      <w:r>
        <w:rPr>
          <w:rFonts w:ascii="宋体" w:hAnsi="宋体" w:cs="宋体" w:hint="eastAsia"/>
          <w:b/>
          <w:kern w:val="0"/>
          <w:sz w:val="30"/>
          <w:szCs w:val="30"/>
        </w:rPr>
        <w:t>商相关</w:t>
      </w:r>
      <w:proofErr w:type="gramEnd"/>
      <w:r>
        <w:rPr>
          <w:rFonts w:ascii="宋体" w:hAnsi="宋体" w:cs="宋体" w:hint="eastAsia"/>
          <w:b/>
          <w:kern w:val="0"/>
          <w:sz w:val="30"/>
          <w:szCs w:val="30"/>
        </w:rPr>
        <w:t>要求</w:t>
      </w:r>
    </w:p>
    <w:p w14:paraId="19E9CEAB" w14:textId="77777777" w:rsidR="002671CA" w:rsidRDefault="00730ED7">
      <w:pPr>
        <w:spacing w:line="480" w:lineRule="auto"/>
        <w:ind w:firstLineChars="200" w:firstLine="480"/>
        <w:rPr>
          <w:rFonts w:ascii="宋体" w:hAnsi="宋体" w:cs="宋体"/>
          <w:color w:val="0D0D0D" w:themeColor="text1" w:themeTint="F2"/>
          <w:kern w:val="0"/>
          <w:sz w:val="24"/>
        </w:rPr>
      </w:pPr>
      <w:r>
        <w:rPr>
          <w:rFonts w:ascii="宋体" w:hAnsi="宋体" w:cs="宋体" w:hint="eastAsia"/>
          <w:color w:val="0D0D0D" w:themeColor="text1" w:themeTint="F2"/>
          <w:kern w:val="0"/>
          <w:sz w:val="24"/>
        </w:rPr>
        <w:t>1、依法设立，应当具有独立法人资格并具有工商管理部门批准的营业执照,</w:t>
      </w:r>
      <w:r>
        <w:rPr>
          <w:rFonts w:ascii="宋体" w:hAnsi="宋体" w:cs="宋体" w:hint="eastAsia"/>
          <w:color w:val="0D0D0D" w:themeColor="text1" w:themeTint="F2"/>
          <w:kern w:val="0"/>
          <w:sz w:val="24"/>
        </w:rPr>
        <w:lastRenderedPageBreak/>
        <w:t>能独立承担民事责任；</w:t>
      </w:r>
    </w:p>
    <w:p w14:paraId="39AA3284" w14:textId="77777777" w:rsidR="002671CA" w:rsidRDefault="00730ED7">
      <w:pPr>
        <w:spacing w:line="480" w:lineRule="auto"/>
        <w:ind w:firstLineChars="200" w:firstLine="480"/>
        <w:rPr>
          <w:rFonts w:ascii="宋体" w:hAnsi="宋体" w:cs="宋体"/>
          <w:color w:val="FF0000"/>
          <w:kern w:val="0"/>
          <w:sz w:val="24"/>
        </w:rPr>
      </w:pPr>
      <w:r>
        <w:rPr>
          <w:rFonts w:ascii="宋体" w:hAnsi="宋体" w:cs="宋体" w:hint="eastAsia"/>
          <w:color w:val="0D0D0D" w:themeColor="text1" w:themeTint="F2"/>
          <w:kern w:val="0"/>
          <w:sz w:val="24"/>
        </w:rPr>
        <w:t>2、</w:t>
      </w:r>
      <w:r>
        <w:rPr>
          <w:rFonts w:ascii="宋体" w:hAnsi="宋体" w:cs="宋体" w:hint="eastAsia"/>
          <w:color w:val="000000" w:themeColor="text1"/>
          <w:kern w:val="0"/>
          <w:sz w:val="24"/>
        </w:rPr>
        <w:t>为确保本次监测服务时效性及服务质量，</w:t>
      </w:r>
      <w:r>
        <w:rPr>
          <w:rFonts w:ascii="宋体" w:hAnsi="宋体" w:cs="宋体" w:hint="eastAsia"/>
          <w:color w:val="000000" w:themeColor="text1"/>
          <w:spacing w:val="-2"/>
          <w:sz w:val="24"/>
        </w:rPr>
        <w:t>供应商应具有地级及以上政府门户网站</w:t>
      </w:r>
      <w:r>
        <w:rPr>
          <w:rFonts w:ascii="宋体" w:hAnsi="宋体" w:cs="宋体" w:hint="eastAsia"/>
          <w:color w:val="000000" w:themeColor="text1"/>
          <w:sz w:val="24"/>
        </w:rPr>
        <w:t>监测</w:t>
      </w:r>
      <w:r>
        <w:rPr>
          <w:rFonts w:ascii="宋体" w:hAnsi="宋体" w:cs="宋体" w:hint="eastAsia"/>
          <w:color w:val="000000" w:themeColor="text1"/>
          <w:spacing w:val="-2"/>
          <w:sz w:val="24"/>
        </w:rPr>
        <w:t>项目实施经验并在江门地区有</w:t>
      </w:r>
      <w:r>
        <w:rPr>
          <w:rFonts w:ascii="宋体" w:hAnsi="宋体" w:cs="宋体" w:hint="eastAsia"/>
          <w:color w:val="000000" w:themeColor="text1"/>
          <w:sz w:val="24"/>
        </w:rPr>
        <w:t>同类业绩</w:t>
      </w:r>
      <w:r>
        <w:rPr>
          <w:rFonts w:ascii="宋体" w:hAnsi="宋体" w:cs="宋体" w:hint="eastAsia"/>
          <w:color w:val="000000" w:themeColor="text1"/>
          <w:kern w:val="0"/>
          <w:sz w:val="24"/>
        </w:rPr>
        <w:t>（报价时，需上</w:t>
      </w:r>
      <w:proofErr w:type="gramStart"/>
      <w:r>
        <w:rPr>
          <w:rFonts w:ascii="宋体" w:hAnsi="宋体" w:cs="宋体" w:hint="eastAsia"/>
          <w:color w:val="000000" w:themeColor="text1"/>
          <w:kern w:val="0"/>
          <w:sz w:val="24"/>
        </w:rPr>
        <w:t>传至少</w:t>
      </w:r>
      <w:proofErr w:type="gramEnd"/>
      <w:r>
        <w:rPr>
          <w:rFonts w:ascii="宋体" w:hAnsi="宋体" w:cs="宋体" w:hint="eastAsia"/>
          <w:color w:val="000000" w:themeColor="text1"/>
          <w:kern w:val="0"/>
          <w:sz w:val="24"/>
        </w:rPr>
        <w:t>壹份政府网站日常监测服务相关合同扫描件）；</w:t>
      </w:r>
    </w:p>
    <w:p w14:paraId="5160B4DD" w14:textId="77777777" w:rsidR="002671CA" w:rsidRDefault="00730ED7">
      <w:pPr>
        <w:spacing w:line="480" w:lineRule="auto"/>
        <w:ind w:firstLineChars="200" w:firstLine="480"/>
        <w:rPr>
          <w:rFonts w:ascii="宋体" w:hAnsi="宋体" w:cs="宋体"/>
          <w:color w:val="0D0D0D" w:themeColor="text1" w:themeTint="F2"/>
          <w:kern w:val="0"/>
          <w:sz w:val="24"/>
        </w:rPr>
      </w:pPr>
      <w:r>
        <w:rPr>
          <w:rFonts w:ascii="宋体" w:hAnsi="宋体" w:cs="宋体" w:hint="eastAsia"/>
          <w:color w:val="0D0D0D" w:themeColor="text1" w:themeTint="F2"/>
          <w:kern w:val="0"/>
          <w:sz w:val="24"/>
        </w:rPr>
        <w:t>3．投标人获得工商部门颁发的</w:t>
      </w:r>
      <w:proofErr w:type="gramStart"/>
      <w:r>
        <w:rPr>
          <w:rFonts w:ascii="宋体" w:hAnsi="宋体" w:cs="宋体" w:hint="eastAsia"/>
          <w:color w:val="0D0D0D" w:themeColor="text1" w:themeTint="F2"/>
          <w:kern w:val="0"/>
          <w:sz w:val="24"/>
        </w:rPr>
        <w:t>近连续</w:t>
      </w:r>
      <w:proofErr w:type="gramEnd"/>
      <w:r>
        <w:rPr>
          <w:rFonts w:ascii="宋体" w:hAnsi="宋体" w:cs="宋体" w:hint="eastAsia"/>
          <w:color w:val="0D0D0D" w:themeColor="text1" w:themeTint="F2"/>
          <w:kern w:val="0"/>
          <w:sz w:val="24"/>
        </w:rPr>
        <w:t>五年“守合同重信用企业”证书、</w:t>
      </w:r>
      <w:r>
        <w:rPr>
          <w:rFonts w:ascii="宋体" w:hAnsi="宋体" w:cs="宋体" w:hint="eastAsia"/>
          <w:color w:val="0D0D0D"/>
          <w:kern w:val="0"/>
          <w:sz w:val="24"/>
        </w:rPr>
        <w:t>高新技术企业证书；</w:t>
      </w:r>
    </w:p>
    <w:p w14:paraId="060763FF" w14:textId="77777777" w:rsidR="002671CA" w:rsidRDefault="00730ED7">
      <w:pPr>
        <w:spacing w:line="480" w:lineRule="auto"/>
        <w:ind w:firstLineChars="200" w:firstLine="480"/>
        <w:rPr>
          <w:rFonts w:ascii="宋体" w:hAnsi="宋体" w:cs="宋体"/>
          <w:color w:val="0D0D0D" w:themeColor="text1" w:themeTint="F2"/>
          <w:kern w:val="0"/>
          <w:sz w:val="24"/>
        </w:rPr>
      </w:pPr>
      <w:r>
        <w:rPr>
          <w:rFonts w:ascii="宋体" w:hAnsi="宋体" w:cs="宋体" w:hint="eastAsia"/>
          <w:color w:val="0D0D0D" w:themeColor="text1" w:themeTint="F2"/>
          <w:kern w:val="0"/>
          <w:sz w:val="24"/>
        </w:rPr>
        <w:t>4、</w:t>
      </w:r>
      <w:r>
        <w:rPr>
          <w:rFonts w:ascii="宋体" w:hAnsi="宋体" w:cs="宋体" w:hint="eastAsia"/>
          <w:color w:val="0D0D0D"/>
          <w:kern w:val="0"/>
          <w:sz w:val="24"/>
        </w:rPr>
        <w:t>政府网站的普查与监测能够与国办“全国政府网站信息报送系统”无缝对接，进行数据提取和集成</w:t>
      </w:r>
      <w:r>
        <w:rPr>
          <w:rFonts w:ascii="宋体" w:hAnsi="宋体" w:cs="宋体" w:hint="eastAsia"/>
          <w:color w:val="0D0D0D" w:themeColor="text1" w:themeTint="F2"/>
          <w:kern w:val="0"/>
          <w:sz w:val="24"/>
        </w:rPr>
        <w:t>。</w:t>
      </w:r>
    </w:p>
    <w:p w14:paraId="6493DBB7" w14:textId="7777777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bookmarkStart w:id="0" w:name="_Toc415217502"/>
      <w:bookmarkStart w:id="1" w:name="_Toc445901292"/>
      <w:r>
        <w:rPr>
          <w:rFonts w:ascii="宋体" w:hAnsi="宋体" w:cs="宋体" w:hint="eastAsia"/>
          <w:b/>
          <w:kern w:val="0"/>
          <w:sz w:val="30"/>
          <w:szCs w:val="30"/>
        </w:rPr>
        <w:t>服务内容</w:t>
      </w:r>
    </w:p>
    <w:p w14:paraId="1760F085" w14:textId="77777777" w:rsidR="002671CA" w:rsidRDefault="00730ED7">
      <w:pPr>
        <w:pStyle w:val="1"/>
        <w:spacing w:before="0" w:after="0" w:line="540" w:lineRule="exact"/>
        <w:ind w:firstLineChars="200" w:firstLine="602"/>
        <w:rPr>
          <w:rFonts w:ascii="宋体" w:hAnsi="宋体" w:cs="宋体"/>
          <w:sz w:val="30"/>
          <w:szCs w:val="30"/>
        </w:rPr>
      </w:pPr>
      <w:r>
        <w:rPr>
          <w:rFonts w:ascii="宋体" w:hAnsi="宋体" w:cs="宋体" w:hint="eastAsia"/>
          <w:sz w:val="30"/>
          <w:szCs w:val="30"/>
        </w:rPr>
        <w:t>（一）</w:t>
      </w:r>
      <w:bookmarkEnd w:id="0"/>
      <w:bookmarkEnd w:id="1"/>
      <w:r>
        <w:rPr>
          <w:rFonts w:ascii="宋体" w:hAnsi="宋体" w:cs="宋体" w:hint="eastAsia"/>
          <w:sz w:val="30"/>
          <w:szCs w:val="30"/>
        </w:rPr>
        <w:t>工作目标</w:t>
      </w:r>
    </w:p>
    <w:p w14:paraId="7CF7ED83" w14:textId="56482ED4" w:rsidR="002671CA" w:rsidRPr="008978E0" w:rsidRDefault="00E17225">
      <w:pPr>
        <w:spacing w:line="480" w:lineRule="auto"/>
        <w:ind w:firstLineChars="200" w:firstLine="480"/>
        <w:rPr>
          <w:rFonts w:ascii="宋体" w:hAnsi="宋体" w:cs="宋体"/>
          <w:b/>
          <w:kern w:val="0"/>
          <w:sz w:val="24"/>
        </w:rPr>
      </w:pPr>
      <w:r w:rsidRPr="00E17225">
        <w:rPr>
          <w:rFonts w:ascii="宋体" w:hAnsi="宋体" w:cs="宋体" w:hint="eastAsia"/>
          <w:kern w:val="0"/>
          <w:sz w:val="24"/>
        </w:rPr>
        <w:t>本次监测服务工作主要对</w:t>
      </w:r>
      <w:r w:rsidR="008978E0">
        <w:rPr>
          <w:rFonts w:ascii="宋体" w:hAnsi="宋体" w:cs="宋体" w:hint="eastAsia"/>
          <w:kern w:val="0"/>
          <w:sz w:val="24"/>
        </w:rPr>
        <w:t>一、</w:t>
      </w:r>
      <w:r w:rsidR="00535097">
        <w:rPr>
          <w:rFonts w:ascii="宋体" w:hAnsi="宋体" w:cs="宋体" w:hint="eastAsia"/>
          <w:kern w:val="0"/>
          <w:sz w:val="24"/>
        </w:rPr>
        <w:t>开平</w:t>
      </w:r>
      <w:r w:rsidRPr="00E17225">
        <w:rPr>
          <w:rFonts w:ascii="宋体" w:hAnsi="宋体" w:cs="宋体" w:hint="eastAsia"/>
          <w:kern w:val="0"/>
          <w:sz w:val="24"/>
        </w:rPr>
        <w:t>市政府</w:t>
      </w:r>
      <w:r w:rsidR="00535097">
        <w:rPr>
          <w:rFonts w:ascii="宋体" w:hAnsi="宋体" w:cs="宋体" w:hint="eastAsia"/>
          <w:kern w:val="0"/>
          <w:sz w:val="24"/>
        </w:rPr>
        <w:t>门户</w:t>
      </w:r>
      <w:r w:rsidRPr="00E17225">
        <w:rPr>
          <w:rFonts w:ascii="宋体" w:hAnsi="宋体" w:cs="宋体" w:hint="eastAsia"/>
          <w:kern w:val="0"/>
          <w:sz w:val="24"/>
        </w:rPr>
        <w:t>网站的栏目可用性、内容准确性、服务实用性、更新情况、回应情况等进行普查，通过普查，充分掌握全市政府网站的运行现状，发现政府网站存在的影响政府形象的问题，形成监测报告，保障全市政府网站能及时进行自查自纠和问题整改</w:t>
      </w:r>
      <w:r w:rsidR="008978E0">
        <w:rPr>
          <w:rFonts w:ascii="宋体" w:hAnsi="宋体" w:cs="宋体" w:hint="eastAsia"/>
          <w:kern w:val="0"/>
          <w:sz w:val="24"/>
        </w:rPr>
        <w:t>；二、</w:t>
      </w:r>
      <w:r w:rsidR="004C685D">
        <w:rPr>
          <w:rFonts w:ascii="宋体" w:hAnsi="宋体" w:cs="宋体" w:hint="eastAsia"/>
          <w:kern w:val="0"/>
          <w:sz w:val="24"/>
        </w:rPr>
        <w:t>政府网站、</w:t>
      </w:r>
      <w:r w:rsidR="008978E0" w:rsidRPr="008978E0">
        <w:rPr>
          <w:rFonts w:ascii="宋体" w:hAnsi="宋体" w:cs="宋体" w:hint="eastAsia"/>
          <w:kern w:val="0"/>
          <w:sz w:val="24"/>
        </w:rPr>
        <w:t>党群网站</w:t>
      </w:r>
      <w:r w:rsidR="002E7C07">
        <w:rPr>
          <w:rFonts w:ascii="宋体" w:hAnsi="宋体" w:cs="宋体" w:hint="eastAsia"/>
          <w:kern w:val="0"/>
          <w:sz w:val="24"/>
        </w:rPr>
        <w:t>、政务新媒体发布</w:t>
      </w:r>
      <w:r w:rsidR="008978E0" w:rsidRPr="00E17225">
        <w:rPr>
          <w:rFonts w:ascii="宋体" w:hAnsi="宋体" w:cs="宋体" w:hint="eastAsia"/>
          <w:kern w:val="0"/>
          <w:sz w:val="24"/>
        </w:rPr>
        <w:t>内容准确性</w:t>
      </w:r>
      <w:r w:rsidR="008978E0">
        <w:rPr>
          <w:rFonts w:ascii="宋体" w:hAnsi="宋体" w:cs="宋体" w:hint="eastAsia"/>
          <w:kern w:val="0"/>
          <w:sz w:val="24"/>
        </w:rPr>
        <w:t>，表述正确性，文明用语等进行监测</w:t>
      </w:r>
      <w:r w:rsidR="002E7C07">
        <w:rPr>
          <w:rFonts w:ascii="宋体" w:hAnsi="宋体" w:cs="宋体" w:hint="eastAsia"/>
          <w:kern w:val="0"/>
          <w:sz w:val="24"/>
        </w:rPr>
        <w:t>。</w:t>
      </w:r>
    </w:p>
    <w:p w14:paraId="4E5FBA91" w14:textId="77777777" w:rsidR="002671CA" w:rsidRDefault="00730ED7">
      <w:pPr>
        <w:pStyle w:val="1"/>
        <w:spacing w:before="0" w:after="0" w:line="540" w:lineRule="exact"/>
        <w:ind w:firstLineChars="200" w:firstLine="602"/>
        <w:rPr>
          <w:rFonts w:ascii="宋体" w:hAnsi="宋体" w:cs="宋体"/>
          <w:sz w:val="30"/>
          <w:szCs w:val="30"/>
        </w:rPr>
      </w:pPr>
      <w:r>
        <w:rPr>
          <w:rFonts w:ascii="宋体" w:hAnsi="宋体" w:cs="宋体" w:hint="eastAsia"/>
          <w:sz w:val="30"/>
          <w:szCs w:val="30"/>
        </w:rPr>
        <w:t>（二）工作内容</w:t>
      </w:r>
    </w:p>
    <w:p w14:paraId="49852FCE" w14:textId="7F550B06" w:rsidR="002671CA" w:rsidRDefault="001E2828">
      <w:pPr>
        <w:spacing w:line="480" w:lineRule="auto"/>
        <w:ind w:firstLineChars="200" w:firstLine="480"/>
        <w:rPr>
          <w:rFonts w:ascii="宋体" w:hAnsi="宋体" w:cs="宋体"/>
          <w:kern w:val="0"/>
          <w:sz w:val="24"/>
        </w:rPr>
      </w:pPr>
      <w:r>
        <w:rPr>
          <w:rFonts w:ascii="宋体" w:hAnsi="宋体" w:cs="宋体" w:hint="eastAsia"/>
          <w:kern w:val="0"/>
          <w:sz w:val="24"/>
        </w:rPr>
        <w:t>（1）网站监测工作：</w:t>
      </w:r>
      <w:r w:rsidR="002E7C07">
        <w:rPr>
          <w:rFonts w:ascii="宋体" w:hAnsi="宋体" w:cs="宋体" w:hint="eastAsia"/>
          <w:kern w:val="0"/>
          <w:sz w:val="24"/>
        </w:rPr>
        <w:t>对开平市政府</w:t>
      </w:r>
      <w:r w:rsidR="00535097">
        <w:rPr>
          <w:rFonts w:ascii="宋体" w:hAnsi="宋体" w:cs="宋体" w:hint="eastAsia"/>
          <w:kern w:val="0"/>
          <w:sz w:val="24"/>
        </w:rPr>
        <w:t>门户</w:t>
      </w:r>
      <w:r w:rsidR="002E7C07">
        <w:rPr>
          <w:rFonts w:ascii="宋体" w:hAnsi="宋体" w:cs="宋体" w:hint="eastAsia"/>
          <w:kern w:val="0"/>
          <w:sz w:val="24"/>
        </w:rPr>
        <w:t>网站</w:t>
      </w:r>
      <w:r w:rsidR="00730ED7">
        <w:rPr>
          <w:rFonts w:ascii="宋体" w:hAnsi="宋体" w:cs="宋体" w:hint="eastAsia"/>
          <w:kern w:val="0"/>
          <w:sz w:val="24"/>
        </w:rPr>
        <w:t>监测对象网站进行24小时实时监测，分析网站内容，及时了解网站运行情况并报告开平市，确保网站正常、安全运行。</w:t>
      </w:r>
    </w:p>
    <w:p w14:paraId="1587D797" w14:textId="2D572396" w:rsidR="002671CA" w:rsidRDefault="00730ED7">
      <w:pPr>
        <w:spacing w:line="480" w:lineRule="auto"/>
        <w:ind w:firstLineChars="200" w:firstLine="480"/>
        <w:rPr>
          <w:rFonts w:ascii="宋体" w:hAnsi="宋体" w:cs="宋体"/>
          <w:kern w:val="0"/>
          <w:sz w:val="24"/>
        </w:rPr>
      </w:pPr>
      <w:r>
        <w:rPr>
          <w:rFonts w:ascii="宋体" w:hAnsi="宋体" w:cs="宋体" w:hint="eastAsia"/>
          <w:kern w:val="0"/>
          <w:sz w:val="24"/>
        </w:rPr>
        <w:t>具体服务要求如下：</w:t>
      </w:r>
    </w:p>
    <w:p w14:paraId="176688F6" w14:textId="77777777" w:rsidR="002671CA" w:rsidRPr="001E2828" w:rsidRDefault="00730ED7" w:rsidP="001E2828">
      <w:pPr>
        <w:pStyle w:val="ad"/>
        <w:numPr>
          <w:ilvl w:val="3"/>
          <w:numId w:val="4"/>
        </w:numPr>
        <w:spacing w:line="480" w:lineRule="auto"/>
        <w:ind w:left="709" w:firstLineChars="0" w:hanging="567"/>
        <w:rPr>
          <w:rFonts w:ascii="宋体" w:hAnsi="宋体" w:cs="宋体"/>
          <w:kern w:val="0"/>
          <w:sz w:val="24"/>
        </w:rPr>
      </w:pPr>
      <w:r w:rsidRPr="001E2828">
        <w:rPr>
          <w:rFonts w:ascii="宋体" w:hAnsi="宋体" w:cs="宋体" w:hint="eastAsia"/>
          <w:kern w:val="0"/>
          <w:sz w:val="24"/>
        </w:rPr>
        <w:t>服务方式：采用检测工具软件自动检测+人工核查方式</w:t>
      </w:r>
    </w:p>
    <w:p w14:paraId="53A0F552" w14:textId="77777777" w:rsidR="002671CA" w:rsidRDefault="003D7C62" w:rsidP="001E2828">
      <w:pPr>
        <w:pStyle w:val="ad"/>
        <w:numPr>
          <w:ilvl w:val="3"/>
          <w:numId w:val="4"/>
        </w:numPr>
        <w:spacing w:line="480" w:lineRule="auto"/>
        <w:ind w:left="709" w:firstLineChars="0" w:hanging="567"/>
        <w:rPr>
          <w:rFonts w:ascii="宋体" w:hAnsi="宋体" w:cs="宋体"/>
          <w:kern w:val="0"/>
          <w:sz w:val="24"/>
        </w:rPr>
      </w:pPr>
      <w:r>
        <w:rPr>
          <w:rFonts w:ascii="宋体" w:hAnsi="宋体" w:cs="宋体" w:hint="eastAsia"/>
          <w:kern w:val="0"/>
          <w:sz w:val="24"/>
        </w:rPr>
        <w:t>监测指标</w:t>
      </w:r>
      <w:r w:rsidR="00730ED7">
        <w:rPr>
          <w:rFonts w:ascii="宋体" w:hAnsi="宋体" w:cs="宋体" w:hint="eastAsia"/>
          <w:kern w:val="0"/>
          <w:sz w:val="24"/>
        </w:rPr>
        <w:t>：包含全国政府网站</w:t>
      </w:r>
      <w:r w:rsidR="008359C8">
        <w:rPr>
          <w:rFonts w:ascii="宋体" w:hAnsi="宋体" w:cs="宋体" w:hint="eastAsia"/>
          <w:kern w:val="0"/>
          <w:sz w:val="24"/>
        </w:rPr>
        <w:t>最新</w:t>
      </w:r>
      <w:r w:rsidR="00730ED7">
        <w:rPr>
          <w:rFonts w:ascii="宋体" w:hAnsi="宋体" w:cs="宋体" w:hint="eastAsia"/>
          <w:kern w:val="0"/>
          <w:sz w:val="24"/>
        </w:rPr>
        <w:t>普查评分表中所有指标。（</w:t>
      </w:r>
      <w:r w:rsidR="008359C8" w:rsidRPr="008359C8">
        <w:rPr>
          <w:rFonts w:ascii="宋体" w:hAnsi="宋体" w:cs="宋体" w:hint="eastAsia"/>
          <w:kern w:val="0"/>
          <w:sz w:val="24"/>
        </w:rPr>
        <w:t>国务院办公</w:t>
      </w:r>
      <w:r w:rsidR="008359C8" w:rsidRPr="008359C8">
        <w:rPr>
          <w:rFonts w:ascii="宋体" w:hAnsi="宋体" w:cs="宋体" w:hint="eastAsia"/>
          <w:kern w:val="0"/>
          <w:sz w:val="24"/>
        </w:rPr>
        <w:lastRenderedPageBreak/>
        <w:t>厅秘书局关于印发政府网站与政务新媒体检查指标</w:t>
      </w:r>
      <w:r w:rsidR="00730ED7">
        <w:rPr>
          <w:rFonts w:ascii="宋体" w:hAnsi="宋体" w:cs="宋体" w:hint="eastAsia"/>
          <w:kern w:val="0"/>
          <w:sz w:val="24"/>
        </w:rPr>
        <w:t>）</w:t>
      </w:r>
      <w:r>
        <w:rPr>
          <w:rFonts w:ascii="宋体" w:hAnsi="宋体" w:cs="宋体" w:hint="eastAsia"/>
          <w:kern w:val="0"/>
          <w:sz w:val="24"/>
        </w:rPr>
        <w:t>。</w:t>
      </w:r>
    </w:p>
    <w:p w14:paraId="60F02E38" w14:textId="3B41B578" w:rsidR="002671CA" w:rsidRDefault="00535097" w:rsidP="001E2828">
      <w:pPr>
        <w:pStyle w:val="ad"/>
        <w:numPr>
          <w:ilvl w:val="3"/>
          <w:numId w:val="4"/>
        </w:numPr>
        <w:spacing w:line="480" w:lineRule="auto"/>
        <w:ind w:left="709" w:firstLineChars="0" w:hanging="567"/>
        <w:rPr>
          <w:rFonts w:ascii="宋体" w:hAnsi="宋体" w:cs="宋体"/>
          <w:kern w:val="0"/>
          <w:sz w:val="24"/>
        </w:rPr>
      </w:pPr>
      <w:r>
        <w:rPr>
          <w:rFonts w:ascii="宋体" w:hAnsi="宋体" w:cs="宋体" w:hint="eastAsia"/>
          <w:kern w:val="0"/>
          <w:sz w:val="24"/>
        </w:rPr>
        <w:t>交付报告</w:t>
      </w:r>
      <w:r w:rsidR="00730ED7">
        <w:rPr>
          <w:rFonts w:ascii="宋体" w:hAnsi="宋体" w:cs="宋体" w:hint="eastAsia"/>
          <w:kern w:val="0"/>
          <w:sz w:val="24"/>
        </w:rPr>
        <w:t>：</w:t>
      </w:r>
      <w:r>
        <w:rPr>
          <w:rFonts w:ascii="宋体" w:hAnsi="宋体" w:cs="宋体" w:hint="eastAsia"/>
          <w:kern w:val="0"/>
          <w:sz w:val="24"/>
        </w:rPr>
        <w:t>开平市政府门户网站按季度</w:t>
      </w:r>
      <w:r>
        <w:rPr>
          <w:rFonts w:ascii="宋体" w:hAnsi="宋体" w:cs="宋体"/>
          <w:kern w:val="0"/>
          <w:sz w:val="24"/>
        </w:rPr>
        <w:t>交付人工监测报告，共</w:t>
      </w:r>
      <w:r>
        <w:rPr>
          <w:rFonts w:ascii="宋体" w:hAnsi="宋体" w:cs="宋体" w:hint="eastAsia"/>
          <w:kern w:val="0"/>
          <w:sz w:val="24"/>
        </w:rPr>
        <w:t>4期</w:t>
      </w:r>
    </w:p>
    <w:p w14:paraId="7929F59A" w14:textId="77777777" w:rsidR="002671CA" w:rsidRDefault="00730ED7" w:rsidP="001E2828">
      <w:pPr>
        <w:pStyle w:val="ad"/>
        <w:numPr>
          <w:ilvl w:val="3"/>
          <w:numId w:val="4"/>
        </w:numPr>
        <w:spacing w:line="480" w:lineRule="auto"/>
        <w:ind w:left="709" w:firstLineChars="0" w:hanging="567"/>
        <w:rPr>
          <w:rFonts w:ascii="宋体" w:hAnsi="宋体" w:cs="宋体"/>
          <w:kern w:val="0"/>
          <w:sz w:val="24"/>
        </w:rPr>
      </w:pPr>
      <w:r>
        <w:rPr>
          <w:rFonts w:ascii="宋体" w:hAnsi="宋体" w:cs="宋体" w:hint="eastAsia"/>
          <w:kern w:val="0"/>
          <w:sz w:val="24"/>
        </w:rPr>
        <w:t>问题提醒：发现问题30分钟内以手机短信或QQ留言或电话等方式通知开平市府办指定的工作人员。</w:t>
      </w:r>
    </w:p>
    <w:p w14:paraId="59C01E4A" w14:textId="45ABD99A" w:rsidR="001E2828" w:rsidRDefault="001E2828" w:rsidP="001E2828">
      <w:pPr>
        <w:spacing w:line="480" w:lineRule="auto"/>
        <w:ind w:firstLineChars="200" w:firstLine="480"/>
        <w:rPr>
          <w:rFonts w:ascii="宋体" w:hAnsi="宋体" w:cs="宋体"/>
          <w:kern w:val="0"/>
          <w:sz w:val="24"/>
        </w:rPr>
      </w:pPr>
      <w:r>
        <w:rPr>
          <w:rFonts w:ascii="宋体" w:hAnsi="宋体" w:cs="宋体" w:hint="eastAsia"/>
          <w:kern w:val="0"/>
          <w:sz w:val="24"/>
        </w:rPr>
        <w:t>（2）网站内容安全监测：</w:t>
      </w:r>
      <w:r w:rsidR="004C685D">
        <w:rPr>
          <w:rFonts w:ascii="宋体" w:hAnsi="宋体" w:cs="宋体" w:hint="eastAsia"/>
          <w:kern w:val="0"/>
          <w:sz w:val="24"/>
        </w:rPr>
        <w:t>对网站、党群网站、政务新媒体</w:t>
      </w:r>
      <w:r w:rsidRPr="001E2828">
        <w:rPr>
          <w:rFonts w:ascii="宋体" w:hAnsi="宋体" w:cs="宋体" w:hint="eastAsia"/>
          <w:kern w:val="0"/>
          <w:sz w:val="24"/>
        </w:rPr>
        <w:t>全站内容安全监测服务，扫描范围包含新增稿件和历史稿件，对网站内容做全站监测，并按照监测类型和问题分类出内容安全监测汇总报告。</w:t>
      </w:r>
    </w:p>
    <w:p w14:paraId="3A56D4C6" w14:textId="77777777" w:rsidR="00F62BC6" w:rsidRDefault="00F62BC6" w:rsidP="00F62BC6">
      <w:pPr>
        <w:pStyle w:val="ad"/>
        <w:numPr>
          <w:ilvl w:val="0"/>
          <w:numId w:val="5"/>
        </w:numPr>
        <w:spacing w:line="480" w:lineRule="auto"/>
        <w:ind w:firstLineChars="0"/>
        <w:rPr>
          <w:rFonts w:ascii="宋体" w:hAnsi="宋体" w:cs="宋体"/>
          <w:kern w:val="0"/>
          <w:sz w:val="24"/>
        </w:rPr>
      </w:pPr>
      <w:r w:rsidRPr="001E2828">
        <w:rPr>
          <w:rFonts w:ascii="宋体" w:hAnsi="宋体" w:cs="宋体" w:hint="eastAsia"/>
          <w:kern w:val="0"/>
          <w:sz w:val="24"/>
        </w:rPr>
        <w:t>服务方式：采用检测工具软件自动检测+人工核查方式</w:t>
      </w:r>
      <w:r>
        <w:rPr>
          <w:rFonts w:ascii="宋体" w:hAnsi="宋体" w:cs="宋体" w:hint="eastAsia"/>
          <w:kern w:val="0"/>
          <w:sz w:val="24"/>
        </w:rPr>
        <w:t>。</w:t>
      </w:r>
    </w:p>
    <w:p w14:paraId="302D8C3E" w14:textId="3D198421" w:rsidR="00F62BC6" w:rsidRPr="00F62BC6" w:rsidRDefault="00F62BC6" w:rsidP="00F62BC6">
      <w:pPr>
        <w:pStyle w:val="ad"/>
        <w:numPr>
          <w:ilvl w:val="0"/>
          <w:numId w:val="5"/>
        </w:numPr>
        <w:spacing w:line="480" w:lineRule="auto"/>
        <w:ind w:firstLineChars="0"/>
        <w:rPr>
          <w:rFonts w:ascii="宋体" w:hAnsi="宋体" w:cs="宋体"/>
          <w:kern w:val="0"/>
          <w:sz w:val="24"/>
        </w:rPr>
      </w:pPr>
      <w:r>
        <w:rPr>
          <w:rFonts w:ascii="宋体" w:hAnsi="宋体" w:cs="宋体" w:hint="eastAsia"/>
          <w:kern w:val="0"/>
          <w:sz w:val="24"/>
        </w:rPr>
        <w:t>交付报告：</w:t>
      </w:r>
      <w:r w:rsidR="00535097">
        <w:rPr>
          <w:rFonts w:ascii="宋体" w:hAnsi="宋体" w:cs="宋体" w:hint="eastAsia"/>
          <w:kern w:val="0"/>
          <w:sz w:val="24"/>
        </w:rPr>
        <w:t>政府网站、党群网站、政务新媒体</w:t>
      </w:r>
      <w:r w:rsidRPr="003D7C62">
        <w:rPr>
          <w:rFonts w:ascii="宋体" w:hAnsi="宋体" w:cs="宋体" w:hint="eastAsia"/>
          <w:kern w:val="0"/>
          <w:sz w:val="24"/>
        </w:rPr>
        <w:t>内容安全监测</w:t>
      </w:r>
      <w:r>
        <w:rPr>
          <w:rFonts w:ascii="宋体" w:hAnsi="宋体" w:cs="宋体" w:hint="eastAsia"/>
          <w:kern w:val="0"/>
          <w:sz w:val="24"/>
        </w:rPr>
        <w:t>一年</w:t>
      </w:r>
      <w:r w:rsidRPr="003D7C62">
        <w:rPr>
          <w:rFonts w:ascii="宋体" w:hAnsi="宋体" w:cs="宋体" w:hint="eastAsia"/>
          <w:kern w:val="0"/>
          <w:sz w:val="24"/>
        </w:rPr>
        <w:t>出具</w:t>
      </w:r>
      <w:r w:rsidR="00535097">
        <w:rPr>
          <w:rFonts w:ascii="宋体" w:hAnsi="宋体" w:cs="宋体"/>
          <w:kern w:val="0"/>
          <w:sz w:val="24"/>
        </w:rPr>
        <w:t>5</w:t>
      </w:r>
      <w:r w:rsidRPr="003D7C62">
        <w:rPr>
          <w:rFonts w:ascii="宋体" w:hAnsi="宋体" w:cs="宋体" w:hint="eastAsia"/>
          <w:kern w:val="0"/>
          <w:sz w:val="24"/>
        </w:rPr>
        <w:t>期</w:t>
      </w:r>
      <w:r>
        <w:rPr>
          <w:rFonts w:ascii="宋体" w:hAnsi="宋体" w:cs="宋体" w:hint="eastAsia"/>
          <w:kern w:val="0"/>
          <w:sz w:val="24"/>
        </w:rPr>
        <w:t>监测报告</w:t>
      </w:r>
      <w:r w:rsidRPr="003D7C62">
        <w:rPr>
          <w:rFonts w:ascii="宋体" w:hAnsi="宋体" w:cs="宋体" w:hint="eastAsia"/>
          <w:kern w:val="0"/>
          <w:sz w:val="24"/>
        </w:rPr>
        <w:t>。</w:t>
      </w:r>
    </w:p>
    <w:p w14:paraId="5E69F7F8" w14:textId="77777777" w:rsidR="001E2828" w:rsidRPr="003D7C62" w:rsidRDefault="001E2828" w:rsidP="003D7C62">
      <w:pPr>
        <w:pStyle w:val="ad"/>
        <w:numPr>
          <w:ilvl w:val="0"/>
          <w:numId w:val="5"/>
        </w:numPr>
        <w:spacing w:line="480" w:lineRule="auto"/>
        <w:ind w:firstLineChars="0"/>
        <w:rPr>
          <w:rFonts w:ascii="宋体" w:hAnsi="宋体" w:cs="宋体"/>
          <w:kern w:val="0"/>
          <w:sz w:val="24"/>
        </w:rPr>
      </w:pPr>
      <w:r w:rsidRPr="003D7C62">
        <w:rPr>
          <w:rFonts w:ascii="宋体" w:hAnsi="宋体" w:cs="宋体" w:hint="eastAsia"/>
          <w:kern w:val="0"/>
          <w:sz w:val="24"/>
        </w:rPr>
        <w:t>监测指标包含以下内容：</w:t>
      </w:r>
    </w:p>
    <w:p w14:paraId="225ACFF2" w14:textId="77777777" w:rsidR="001E2828" w:rsidRPr="001E2828" w:rsidRDefault="001E2828" w:rsidP="001E2828">
      <w:pPr>
        <w:spacing w:line="480" w:lineRule="auto"/>
        <w:ind w:firstLineChars="200" w:firstLine="480"/>
        <w:rPr>
          <w:rFonts w:ascii="宋体" w:hAnsi="宋体" w:cs="宋体"/>
          <w:kern w:val="0"/>
          <w:sz w:val="24"/>
        </w:rPr>
      </w:pPr>
      <w:r w:rsidRPr="001E2828">
        <w:rPr>
          <w:rFonts w:ascii="宋体" w:hAnsi="宋体" w:cs="宋体" w:hint="eastAsia"/>
          <w:kern w:val="0"/>
          <w:sz w:val="24"/>
        </w:rPr>
        <w:t>信息泄密：军队番号泄露监测、涉密文件泄露监测、内部日常性信息泄露监测。</w:t>
      </w:r>
    </w:p>
    <w:p w14:paraId="10E82B24" w14:textId="77777777" w:rsidR="001E2828" w:rsidRPr="001E2828" w:rsidRDefault="001E2828" w:rsidP="001E2828">
      <w:pPr>
        <w:spacing w:line="480" w:lineRule="auto"/>
        <w:ind w:firstLineChars="200" w:firstLine="480"/>
        <w:rPr>
          <w:rFonts w:ascii="宋体" w:hAnsi="宋体" w:cs="宋体"/>
          <w:kern w:val="0"/>
          <w:sz w:val="24"/>
        </w:rPr>
      </w:pPr>
      <w:r w:rsidRPr="001E2828">
        <w:rPr>
          <w:rFonts w:ascii="宋体" w:hAnsi="宋体" w:cs="宋体" w:hint="eastAsia"/>
          <w:kern w:val="0"/>
          <w:sz w:val="24"/>
        </w:rPr>
        <w:t>隐私泄露：个人隐私监测、姓名监测（不能公开报道真实姓名的群体）。</w:t>
      </w:r>
    </w:p>
    <w:p w14:paraId="35CBCEB5" w14:textId="77777777" w:rsidR="001E2828" w:rsidRPr="001E2828" w:rsidRDefault="001E2828" w:rsidP="001E2828">
      <w:pPr>
        <w:spacing w:line="480" w:lineRule="auto"/>
        <w:ind w:firstLineChars="200" w:firstLine="480"/>
        <w:rPr>
          <w:rFonts w:ascii="宋体" w:hAnsi="宋体" w:cs="宋体"/>
          <w:kern w:val="0"/>
          <w:sz w:val="24"/>
        </w:rPr>
      </w:pPr>
      <w:proofErr w:type="gramStart"/>
      <w:r w:rsidRPr="001E2828">
        <w:rPr>
          <w:rFonts w:ascii="宋体" w:hAnsi="宋体" w:cs="宋体" w:hint="eastAsia"/>
          <w:kern w:val="0"/>
          <w:sz w:val="24"/>
        </w:rPr>
        <w:t>错敏信息</w:t>
      </w:r>
      <w:proofErr w:type="gramEnd"/>
      <w:r w:rsidRPr="001E2828">
        <w:rPr>
          <w:rFonts w:ascii="宋体" w:hAnsi="宋体" w:cs="宋体" w:hint="eastAsia"/>
          <w:kern w:val="0"/>
          <w:sz w:val="24"/>
        </w:rPr>
        <w:t>：领导人姓名、职务和领导人排序错误监测、领导人负面词监测、涉及港澳台领土、</w:t>
      </w:r>
      <w:proofErr w:type="gramStart"/>
      <w:r w:rsidRPr="001E2828">
        <w:rPr>
          <w:rFonts w:ascii="宋体" w:hAnsi="宋体" w:cs="宋体" w:hint="eastAsia"/>
          <w:kern w:val="0"/>
          <w:sz w:val="24"/>
        </w:rPr>
        <w:t>主权类词监测</w:t>
      </w:r>
      <w:proofErr w:type="gramEnd"/>
      <w:r w:rsidRPr="001E2828">
        <w:rPr>
          <w:rFonts w:ascii="宋体" w:hAnsi="宋体" w:cs="宋体" w:hint="eastAsia"/>
          <w:kern w:val="0"/>
          <w:sz w:val="24"/>
        </w:rPr>
        <w:t>、迷信</w:t>
      </w:r>
      <w:proofErr w:type="gramStart"/>
      <w:r w:rsidRPr="001E2828">
        <w:rPr>
          <w:rFonts w:ascii="宋体" w:hAnsi="宋体" w:cs="宋体" w:hint="eastAsia"/>
          <w:kern w:val="0"/>
          <w:sz w:val="24"/>
        </w:rPr>
        <w:t>邪教类词监测</w:t>
      </w:r>
      <w:proofErr w:type="gramEnd"/>
      <w:r w:rsidRPr="001E2828">
        <w:rPr>
          <w:rFonts w:ascii="宋体" w:hAnsi="宋体" w:cs="宋体" w:hint="eastAsia"/>
          <w:kern w:val="0"/>
          <w:sz w:val="24"/>
        </w:rPr>
        <w:t>、法律</w:t>
      </w:r>
      <w:proofErr w:type="gramStart"/>
      <w:r w:rsidRPr="001E2828">
        <w:rPr>
          <w:rFonts w:ascii="宋体" w:hAnsi="宋体" w:cs="宋体" w:hint="eastAsia"/>
          <w:kern w:val="0"/>
          <w:sz w:val="24"/>
        </w:rPr>
        <w:t>法规类词监测</w:t>
      </w:r>
      <w:proofErr w:type="gramEnd"/>
      <w:r w:rsidRPr="001E2828">
        <w:rPr>
          <w:rFonts w:ascii="宋体" w:hAnsi="宋体" w:cs="宋体" w:hint="eastAsia"/>
          <w:kern w:val="0"/>
          <w:sz w:val="24"/>
        </w:rPr>
        <w:t>、广告法违禁词监测、民族</w:t>
      </w:r>
      <w:proofErr w:type="gramStart"/>
      <w:r w:rsidRPr="001E2828">
        <w:rPr>
          <w:rFonts w:ascii="宋体" w:hAnsi="宋体" w:cs="宋体" w:hint="eastAsia"/>
          <w:kern w:val="0"/>
          <w:sz w:val="24"/>
        </w:rPr>
        <w:t>宗教类词监测</w:t>
      </w:r>
      <w:proofErr w:type="gramEnd"/>
      <w:r w:rsidRPr="001E2828">
        <w:rPr>
          <w:rFonts w:ascii="宋体" w:hAnsi="宋体" w:cs="宋体" w:hint="eastAsia"/>
          <w:kern w:val="0"/>
          <w:sz w:val="24"/>
        </w:rPr>
        <w:t>、国际</w:t>
      </w:r>
      <w:proofErr w:type="gramStart"/>
      <w:r w:rsidRPr="001E2828">
        <w:rPr>
          <w:rFonts w:ascii="宋体" w:hAnsi="宋体" w:cs="宋体" w:hint="eastAsia"/>
          <w:kern w:val="0"/>
          <w:sz w:val="24"/>
        </w:rPr>
        <w:t>关系类词监测</w:t>
      </w:r>
      <w:proofErr w:type="gramEnd"/>
      <w:r w:rsidRPr="001E2828">
        <w:rPr>
          <w:rFonts w:ascii="宋体" w:hAnsi="宋体" w:cs="宋体" w:hint="eastAsia"/>
          <w:kern w:val="0"/>
          <w:sz w:val="24"/>
        </w:rPr>
        <w:t>、不文明用语监测、黄赌毒类词监测、暴</w:t>
      </w:r>
      <w:proofErr w:type="gramStart"/>
      <w:r w:rsidRPr="001E2828">
        <w:rPr>
          <w:rFonts w:ascii="宋体" w:hAnsi="宋体" w:cs="宋体" w:hint="eastAsia"/>
          <w:kern w:val="0"/>
          <w:sz w:val="24"/>
        </w:rPr>
        <w:t>恐类词</w:t>
      </w:r>
      <w:proofErr w:type="gramEnd"/>
      <w:r w:rsidRPr="001E2828">
        <w:rPr>
          <w:rFonts w:ascii="宋体" w:hAnsi="宋体" w:cs="宋体" w:hint="eastAsia"/>
          <w:kern w:val="0"/>
          <w:sz w:val="24"/>
        </w:rPr>
        <w:t>监测、常见错误词监测、政治类监测、语法性错误、落马官员。</w:t>
      </w:r>
    </w:p>
    <w:p w14:paraId="66C5CC4B" w14:textId="77777777" w:rsidR="001E2828" w:rsidRPr="001E2828" w:rsidRDefault="001E2828" w:rsidP="001E2828">
      <w:pPr>
        <w:spacing w:line="480" w:lineRule="auto"/>
        <w:ind w:firstLineChars="200" w:firstLine="480"/>
        <w:rPr>
          <w:rFonts w:ascii="宋体" w:hAnsi="宋体" w:cs="宋体"/>
          <w:kern w:val="0"/>
          <w:sz w:val="24"/>
        </w:rPr>
      </w:pPr>
      <w:r w:rsidRPr="001E2828">
        <w:rPr>
          <w:rFonts w:ascii="宋体" w:hAnsi="宋体" w:cs="宋体" w:hint="eastAsia"/>
          <w:kern w:val="0"/>
          <w:sz w:val="24"/>
        </w:rPr>
        <w:t>篡改监测：DNS监测、首页篡改监测、敏感图片监测、仿冒网站监测。</w:t>
      </w:r>
    </w:p>
    <w:p w14:paraId="4D3B5195" w14:textId="77777777" w:rsidR="001E2828" w:rsidRPr="001E2828" w:rsidRDefault="001E2828" w:rsidP="001E2828">
      <w:pPr>
        <w:spacing w:line="480" w:lineRule="auto"/>
        <w:ind w:firstLineChars="200" w:firstLine="480"/>
        <w:rPr>
          <w:rFonts w:ascii="宋体" w:hAnsi="宋体" w:cs="宋体"/>
          <w:kern w:val="0"/>
          <w:sz w:val="24"/>
        </w:rPr>
      </w:pPr>
      <w:proofErr w:type="gramStart"/>
      <w:r w:rsidRPr="001E2828">
        <w:rPr>
          <w:rFonts w:ascii="宋体" w:hAnsi="宋体" w:cs="宋体" w:hint="eastAsia"/>
          <w:kern w:val="0"/>
          <w:sz w:val="24"/>
        </w:rPr>
        <w:t>外链/暗链</w:t>
      </w:r>
      <w:proofErr w:type="gramEnd"/>
      <w:r w:rsidRPr="001E2828">
        <w:rPr>
          <w:rFonts w:ascii="宋体" w:hAnsi="宋体" w:cs="宋体" w:hint="eastAsia"/>
          <w:kern w:val="0"/>
          <w:sz w:val="24"/>
        </w:rPr>
        <w:t>监测：</w:t>
      </w:r>
      <w:proofErr w:type="gramStart"/>
      <w:r w:rsidRPr="001E2828">
        <w:rPr>
          <w:rFonts w:ascii="宋体" w:hAnsi="宋体" w:cs="宋体" w:hint="eastAsia"/>
          <w:kern w:val="0"/>
          <w:sz w:val="24"/>
        </w:rPr>
        <w:t>异常外链监测</w:t>
      </w:r>
      <w:proofErr w:type="gramEnd"/>
      <w:r w:rsidRPr="001E2828">
        <w:rPr>
          <w:rFonts w:ascii="宋体" w:hAnsi="宋体" w:cs="宋体" w:hint="eastAsia"/>
          <w:kern w:val="0"/>
          <w:sz w:val="24"/>
        </w:rPr>
        <w:t>、可</w:t>
      </w:r>
      <w:proofErr w:type="gramStart"/>
      <w:r w:rsidRPr="001E2828">
        <w:rPr>
          <w:rFonts w:ascii="宋体" w:hAnsi="宋体" w:cs="宋体" w:hint="eastAsia"/>
          <w:kern w:val="0"/>
          <w:sz w:val="24"/>
        </w:rPr>
        <w:t>信任外链监测</w:t>
      </w:r>
      <w:proofErr w:type="gramEnd"/>
      <w:r w:rsidRPr="001E2828">
        <w:rPr>
          <w:rFonts w:ascii="宋体" w:hAnsi="宋体" w:cs="宋体" w:hint="eastAsia"/>
          <w:kern w:val="0"/>
          <w:sz w:val="24"/>
        </w:rPr>
        <w:t>、</w:t>
      </w:r>
      <w:proofErr w:type="gramStart"/>
      <w:r w:rsidRPr="001E2828">
        <w:rPr>
          <w:rFonts w:ascii="宋体" w:hAnsi="宋体" w:cs="宋体" w:hint="eastAsia"/>
          <w:kern w:val="0"/>
          <w:sz w:val="24"/>
        </w:rPr>
        <w:t>暗链监测</w:t>
      </w:r>
      <w:proofErr w:type="gramEnd"/>
      <w:r w:rsidRPr="001E2828">
        <w:rPr>
          <w:rFonts w:ascii="宋体" w:hAnsi="宋体" w:cs="宋体" w:hint="eastAsia"/>
          <w:kern w:val="0"/>
          <w:sz w:val="24"/>
        </w:rPr>
        <w:t>。</w:t>
      </w:r>
    </w:p>
    <w:p w14:paraId="77B59006" w14:textId="77777777" w:rsidR="001E2828" w:rsidRDefault="001E2828" w:rsidP="001E2828">
      <w:pPr>
        <w:spacing w:line="480" w:lineRule="auto"/>
        <w:ind w:firstLineChars="200" w:firstLine="480"/>
        <w:rPr>
          <w:rFonts w:ascii="宋体" w:hAnsi="宋体" w:cs="宋体"/>
          <w:kern w:val="0"/>
          <w:sz w:val="24"/>
        </w:rPr>
      </w:pPr>
      <w:r w:rsidRPr="001E2828">
        <w:rPr>
          <w:rFonts w:ascii="宋体" w:hAnsi="宋体" w:cs="宋体" w:hint="eastAsia"/>
          <w:kern w:val="0"/>
          <w:sz w:val="24"/>
        </w:rPr>
        <w:t>其他问题：Iframe嵌入监测、HTTP(S)监测、域名使用期限监测。</w:t>
      </w:r>
    </w:p>
    <w:p w14:paraId="0B6340A7" w14:textId="77777777" w:rsidR="001E2828" w:rsidRPr="003D7C62" w:rsidRDefault="001E2828" w:rsidP="001E2828">
      <w:pPr>
        <w:spacing w:line="480" w:lineRule="auto"/>
        <w:ind w:firstLineChars="200" w:firstLine="480"/>
        <w:rPr>
          <w:rFonts w:ascii="宋体" w:hAnsi="宋体" w:cs="宋体"/>
          <w:kern w:val="0"/>
          <w:sz w:val="24"/>
        </w:rPr>
      </w:pPr>
    </w:p>
    <w:p w14:paraId="79B3ED8D" w14:textId="77777777" w:rsidR="002671CA" w:rsidRDefault="00D75E7E" w:rsidP="00D75E7E">
      <w:pPr>
        <w:pStyle w:val="1"/>
        <w:widowControl/>
        <w:spacing w:before="0" w:after="0" w:line="360" w:lineRule="auto"/>
        <w:jc w:val="left"/>
        <w:rPr>
          <w:rFonts w:ascii="宋体" w:hAnsi="宋体" w:cs="宋体"/>
          <w:sz w:val="30"/>
          <w:szCs w:val="30"/>
        </w:rPr>
      </w:pPr>
      <w:bookmarkStart w:id="2" w:name="_Toc419837826"/>
      <w:bookmarkStart w:id="3" w:name="_Toc419837869"/>
      <w:bookmarkStart w:id="4" w:name="_Toc482976104"/>
      <w:r>
        <w:rPr>
          <w:rFonts w:ascii="宋体" w:hAnsi="宋体" w:cs="宋体" w:hint="eastAsia"/>
          <w:sz w:val="30"/>
          <w:szCs w:val="30"/>
        </w:rPr>
        <w:t>（三）</w:t>
      </w:r>
      <w:r w:rsidR="00730ED7">
        <w:rPr>
          <w:rFonts w:ascii="宋体" w:hAnsi="宋体" w:cs="宋体" w:hint="eastAsia"/>
          <w:sz w:val="30"/>
          <w:szCs w:val="30"/>
        </w:rPr>
        <w:t>监测范围</w:t>
      </w:r>
      <w:bookmarkEnd w:id="2"/>
      <w:bookmarkEnd w:id="3"/>
      <w:r w:rsidR="00730ED7">
        <w:rPr>
          <w:rFonts w:ascii="宋体" w:hAnsi="宋体" w:cs="宋体" w:hint="eastAsia"/>
          <w:sz w:val="30"/>
          <w:szCs w:val="30"/>
        </w:rPr>
        <w:t>与服务要求</w:t>
      </w:r>
      <w:bookmarkEnd w:id="4"/>
    </w:p>
    <w:p w14:paraId="06AD44D8" w14:textId="0773B953" w:rsidR="002671CA" w:rsidRDefault="00730ED7">
      <w:pPr>
        <w:pStyle w:val="2"/>
        <w:widowControl/>
        <w:numPr>
          <w:ilvl w:val="1"/>
          <w:numId w:val="2"/>
        </w:numPr>
        <w:jc w:val="left"/>
        <w:rPr>
          <w:rFonts w:ascii="宋体" w:hAnsi="宋体" w:cs="宋体"/>
          <w:sz w:val="30"/>
          <w:szCs w:val="30"/>
        </w:rPr>
      </w:pPr>
      <w:bookmarkStart w:id="5" w:name="_Toc482976105"/>
      <w:r>
        <w:rPr>
          <w:rFonts w:ascii="宋体" w:hAnsi="宋体" w:cs="宋体" w:hint="eastAsia"/>
          <w:sz w:val="30"/>
          <w:szCs w:val="30"/>
        </w:rPr>
        <w:t>监测范围</w:t>
      </w:r>
      <w:bookmarkEnd w:id="5"/>
    </w:p>
    <w:p w14:paraId="4036C772" w14:textId="45D3D613" w:rsidR="002671CA" w:rsidRDefault="00535097" w:rsidP="008359C8">
      <w:pPr>
        <w:pStyle w:val="ac"/>
        <w:spacing w:afterLines="0"/>
        <w:ind w:firstLine="480"/>
        <w:jc w:val="both"/>
        <w:rPr>
          <w:rFonts w:hAnsi="宋体" w:cs="宋体"/>
          <w:sz w:val="24"/>
          <w:szCs w:val="24"/>
          <w:shd w:val="clear" w:color="auto" w:fill="auto"/>
        </w:rPr>
      </w:pPr>
      <w:r>
        <w:rPr>
          <w:rFonts w:hAnsi="宋体" w:cs="宋体" w:hint="eastAsia"/>
          <w:sz w:val="24"/>
          <w:szCs w:val="24"/>
          <w:shd w:val="clear" w:color="auto" w:fill="auto"/>
        </w:rPr>
        <w:t>政府网站</w:t>
      </w:r>
      <w:r w:rsidR="00730ED7">
        <w:rPr>
          <w:rFonts w:hAnsi="宋体" w:cs="宋体" w:hint="eastAsia"/>
          <w:sz w:val="24"/>
          <w:szCs w:val="24"/>
          <w:shd w:val="clear" w:color="auto" w:fill="auto"/>
        </w:rPr>
        <w:t>：</w:t>
      </w:r>
    </w:p>
    <w:tbl>
      <w:tblPr>
        <w:tblW w:w="9639" w:type="dxa"/>
        <w:tblInd w:w="-572" w:type="dxa"/>
        <w:tblLook w:val="04A0" w:firstRow="1" w:lastRow="0" w:firstColumn="1" w:lastColumn="0" w:noHBand="0" w:noVBand="1"/>
      </w:tblPr>
      <w:tblGrid>
        <w:gridCol w:w="709"/>
        <w:gridCol w:w="2689"/>
        <w:gridCol w:w="5038"/>
        <w:gridCol w:w="1203"/>
      </w:tblGrid>
      <w:tr w:rsidR="00FD6EC5" w:rsidRPr="00FD6EC5" w14:paraId="243CCBB3" w14:textId="77777777" w:rsidTr="00FD6EC5">
        <w:trPr>
          <w:trHeight w:val="307"/>
          <w:tblHead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23067" w14:textId="77777777" w:rsidR="00FD6EC5" w:rsidRPr="00FD6EC5" w:rsidRDefault="00FD6EC5" w:rsidP="00FD6EC5">
            <w:pPr>
              <w:widowControl/>
              <w:jc w:val="center"/>
              <w:rPr>
                <w:rFonts w:ascii="宋体" w:hAnsi="宋体" w:cs="宋体"/>
                <w:color w:val="000000"/>
                <w:kern w:val="0"/>
                <w:sz w:val="24"/>
              </w:rPr>
            </w:pPr>
            <w:r w:rsidRPr="00FD6EC5">
              <w:rPr>
                <w:rFonts w:ascii="宋体" w:hAnsi="宋体" w:cs="宋体" w:hint="eastAsia"/>
                <w:color w:val="000000"/>
                <w:kern w:val="0"/>
                <w:sz w:val="24"/>
              </w:rPr>
              <w:t>序号</w:t>
            </w:r>
          </w:p>
        </w:tc>
        <w:tc>
          <w:tcPr>
            <w:tcW w:w="2689" w:type="dxa"/>
            <w:tcBorders>
              <w:top w:val="single" w:sz="4" w:space="0" w:color="auto"/>
              <w:left w:val="nil"/>
              <w:bottom w:val="single" w:sz="4" w:space="0" w:color="auto"/>
              <w:right w:val="single" w:sz="4" w:space="0" w:color="auto"/>
            </w:tcBorders>
            <w:shd w:val="clear" w:color="auto" w:fill="auto"/>
            <w:noWrap/>
            <w:vAlign w:val="center"/>
            <w:hideMark/>
          </w:tcPr>
          <w:p w14:paraId="7A67AE2A" w14:textId="77777777" w:rsidR="00FD6EC5" w:rsidRPr="00FD6EC5" w:rsidRDefault="00FD6EC5" w:rsidP="00FD6EC5">
            <w:pPr>
              <w:widowControl/>
              <w:jc w:val="center"/>
              <w:rPr>
                <w:rFonts w:ascii="宋体" w:hAnsi="宋体" w:cs="宋体" w:hint="eastAsia"/>
                <w:color w:val="000000"/>
                <w:kern w:val="0"/>
                <w:sz w:val="24"/>
              </w:rPr>
            </w:pPr>
            <w:r w:rsidRPr="00FD6EC5">
              <w:rPr>
                <w:rFonts w:ascii="宋体" w:hAnsi="宋体" w:cs="宋体" w:hint="eastAsia"/>
                <w:color w:val="000000"/>
                <w:kern w:val="0"/>
                <w:sz w:val="24"/>
              </w:rPr>
              <w:t>名  称</w:t>
            </w:r>
          </w:p>
        </w:tc>
        <w:tc>
          <w:tcPr>
            <w:tcW w:w="5038" w:type="dxa"/>
            <w:tcBorders>
              <w:top w:val="single" w:sz="4" w:space="0" w:color="auto"/>
              <w:left w:val="nil"/>
              <w:bottom w:val="single" w:sz="4" w:space="0" w:color="auto"/>
              <w:right w:val="single" w:sz="4" w:space="0" w:color="auto"/>
            </w:tcBorders>
            <w:shd w:val="clear" w:color="auto" w:fill="auto"/>
            <w:noWrap/>
            <w:vAlign w:val="center"/>
            <w:hideMark/>
          </w:tcPr>
          <w:p w14:paraId="76917DC9" w14:textId="77777777" w:rsidR="00FD6EC5" w:rsidRPr="00FD6EC5" w:rsidRDefault="00FD6EC5" w:rsidP="00FD6EC5">
            <w:pPr>
              <w:widowControl/>
              <w:jc w:val="center"/>
              <w:rPr>
                <w:rFonts w:ascii="宋体" w:hAnsi="宋体" w:cs="宋体" w:hint="eastAsia"/>
                <w:color w:val="000000"/>
                <w:kern w:val="0"/>
                <w:sz w:val="24"/>
              </w:rPr>
            </w:pPr>
            <w:r w:rsidRPr="00FD6EC5">
              <w:rPr>
                <w:rFonts w:ascii="宋体" w:hAnsi="宋体" w:cs="宋体" w:hint="eastAsia"/>
                <w:color w:val="000000"/>
                <w:kern w:val="0"/>
                <w:sz w:val="24"/>
              </w:rPr>
              <w:t>网   址</w:t>
            </w:r>
          </w:p>
        </w:tc>
        <w:tc>
          <w:tcPr>
            <w:tcW w:w="1203" w:type="dxa"/>
            <w:tcBorders>
              <w:top w:val="single" w:sz="4" w:space="0" w:color="auto"/>
              <w:left w:val="nil"/>
              <w:bottom w:val="single" w:sz="4" w:space="0" w:color="auto"/>
              <w:right w:val="single" w:sz="4" w:space="0" w:color="auto"/>
            </w:tcBorders>
            <w:shd w:val="clear" w:color="auto" w:fill="auto"/>
            <w:noWrap/>
            <w:vAlign w:val="center"/>
            <w:hideMark/>
          </w:tcPr>
          <w:p w14:paraId="46938407" w14:textId="77777777" w:rsidR="00FD6EC5" w:rsidRPr="00FD6EC5" w:rsidRDefault="00FD6EC5" w:rsidP="00FD6EC5">
            <w:pPr>
              <w:widowControl/>
              <w:jc w:val="center"/>
              <w:rPr>
                <w:rFonts w:ascii="宋体" w:hAnsi="宋体" w:cs="宋体" w:hint="eastAsia"/>
                <w:color w:val="000000"/>
                <w:kern w:val="0"/>
                <w:sz w:val="24"/>
              </w:rPr>
            </w:pPr>
            <w:r w:rsidRPr="00FD6EC5">
              <w:rPr>
                <w:rFonts w:ascii="宋体" w:hAnsi="宋体" w:cs="宋体" w:hint="eastAsia"/>
                <w:color w:val="000000"/>
                <w:kern w:val="0"/>
                <w:sz w:val="24"/>
              </w:rPr>
              <w:t>页面属性</w:t>
            </w:r>
          </w:p>
        </w:tc>
      </w:tr>
      <w:tr w:rsidR="00FD6EC5" w:rsidRPr="00FD6EC5" w14:paraId="7C62E011" w14:textId="77777777" w:rsidTr="00FD6EC5">
        <w:trPr>
          <w:trHeight w:val="3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5F4C9F"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w:t>
            </w:r>
          </w:p>
        </w:tc>
        <w:tc>
          <w:tcPr>
            <w:tcW w:w="2689" w:type="dxa"/>
            <w:tcBorders>
              <w:top w:val="nil"/>
              <w:left w:val="nil"/>
              <w:bottom w:val="single" w:sz="4" w:space="0" w:color="auto"/>
              <w:right w:val="single" w:sz="4" w:space="0" w:color="auto"/>
            </w:tcBorders>
            <w:shd w:val="clear" w:color="auto" w:fill="auto"/>
            <w:noWrap/>
            <w:vAlign w:val="center"/>
            <w:hideMark/>
          </w:tcPr>
          <w:p w14:paraId="220B4B40"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开平市人民政府网站</w:t>
            </w:r>
          </w:p>
        </w:tc>
        <w:tc>
          <w:tcPr>
            <w:tcW w:w="5038" w:type="dxa"/>
            <w:tcBorders>
              <w:top w:val="nil"/>
              <w:left w:val="nil"/>
              <w:bottom w:val="single" w:sz="4" w:space="0" w:color="auto"/>
              <w:right w:val="single" w:sz="4" w:space="0" w:color="auto"/>
            </w:tcBorders>
            <w:shd w:val="clear" w:color="auto" w:fill="auto"/>
            <w:noWrap/>
            <w:vAlign w:val="center"/>
            <w:hideMark/>
          </w:tcPr>
          <w:p w14:paraId="2652A7C6"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w:t>
            </w:r>
          </w:p>
        </w:tc>
        <w:tc>
          <w:tcPr>
            <w:tcW w:w="1203" w:type="dxa"/>
            <w:tcBorders>
              <w:top w:val="nil"/>
              <w:left w:val="nil"/>
              <w:bottom w:val="single" w:sz="4" w:space="0" w:color="auto"/>
              <w:right w:val="single" w:sz="4" w:space="0" w:color="auto"/>
            </w:tcBorders>
            <w:shd w:val="clear" w:color="auto" w:fill="auto"/>
            <w:noWrap/>
            <w:vAlign w:val="center"/>
            <w:hideMark/>
          </w:tcPr>
          <w:p w14:paraId="4BFB2262" w14:textId="77777777" w:rsidR="00FD6EC5" w:rsidRPr="00FD6EC5" w:rsidRDefault="00FD6EC5" w:rsidP="00FD6EC5">
            <w:pPr>
              <w:widowControl/>
              <w:jc w:val="left"/>
              <w:rPr>
                <w:rFonts w:ascii="宋体" w:hAnsi="宋体" w:cs="宋体" w:hint="eastAsia"/>
                <w:color w:val="000000"/>
                <w:kern w:val="0"/>
                <w:sz w:val="24"/>
              </w:rPr>
            </w:pPr>
            <w:r w:rsidRPr="00FD6EC5">
              <w:rPr>
                <w:rFonts w:ascii="宋体" w:hAnsi="宋体" w:cs="宋体" w:hint="eastAsia"/>
                <w:color w:val="000000"/>
                <w:kern w:val="0"/>
                <w:sz w:val="24"/>
              </w:rPr>
              <w:t>独立网站</w:t>
            </w:r>
          </w:p>
        </w:tc>
      </w:tr>
      <w:tr w:rsidR="00FD6EC5" w:rsidRPr="00FD6EC5" w14:paraId="235677EC"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83ADD8A"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w:t>
            </w:r>
          </w:p>
        </w:tc>
        <w:tc>
          <w:tcPr>
            <w:tcW w:w="2689" w:type="dxa"/>
            <w:tcBorders>
              <w:top w:val="nil"/>
              <w:left w:val="nil"/>
              <w:bottom w:val="single" w:sz="4" w:space="0" w:color="auto"/>
              <w:right w:val="single" w:sz="4" w:space="0" w:color="auto"/>
            </w:tcBorders>
            <w:shd w:val="clear" w:color="auto" w:fill="auto"/>
            <w:noWrap/>
            <w:vAlign w:val="center"/>
            <w:hideMark/>
          </w:tcPr>
          <w:p w14:paraId="0551F098"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开平市发展和</w:t>
            </w:r>
            <w:proofErr w:type="gramStart"/>
            <w:r w:rsidRPr="00FD6EC5">
              <w:rPr>
                <w:rFonts w:ascii="微软雅黑" w:eastAsia="微软雅黑" w:hAnsi="微软雅黑" w:cs="宋体" w:hint="eastAsia"/>
                <w:color w:val="000000"/>
                <w:kern w:val="0"/>
                <w:sz w:val="18"/>
                <w:szCs w:val="18"/>
              </w:rPr>
              <w:t>改革局</w:t>
            </w:r>
            <w:proofErr w:type="gramEnd"/>
          </w:p>
        </w:tc>
        <w:tc>
          <w:tcPr>
            <w:tcW w:w="5038" w:type="dxa"/>
            <w:tcBorders>
              <w:top w:val="nil"/>
              <w:left w:val="nil"/>
              <w:bottom w:val="single" w:sz="4" w:space="0" w:color="auto"/>
              <w:right w:val="single" w:sz="4" w:space="0" w:color="auto"/>
            </w:tcBorders>
            <w:shd w:val="clear" w:color="auto" w:fill="auto"/>
            <w:noWrap/>
            <w:vAlign w:val="center"/>
            <w:hideMark/>
          </w:tcPr>
          <w:p w14:paraId="3387BBA1"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http://www.kaiping.gov.cn/kpsfzhggj/index.html</w:t>
            </w:r>
          </w:p>
        </w:tc>
        <w:tc>
          <w:tcPr>
            <w:tcW w:w="1203" w:type="dxa"/>
            <w:tcBorders>
              <w:top w:val="nil"/>
              <w:left w:val="nil"/>
              <w:bottom w:val="single" w:sz="4" w:space="0" w:color="auto"/>
              <w:right w:val="single" w:sz="4" w:space="0" w:color="auto"/>
            </w:tcBorders>
            <w:shd w:val="clear" w:color="auto" w:fill="auto"/>
            <w:noWrap/>
            <w:vAlign w:val="center"/>
            <w:hideMark/>
          </w:tcPr>
          <w:p w14:paraId="7935E31B"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735A777"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7436EFA"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w:t>
            </w:r>
          </w:p>
        </w:tc>
        <w:tc>
          <w:tcPr>
            <w:tcW w:w="2689" w:type="dxa"/>
            <w:tcBorders>
              <w:top w:val="nil"/>
              <w:left w:val="nil"/>
              <w:bottom w:val="single" w:sz="4" w:space="0" w:color="auto"/>
              <w:right w:val="single" w:sz="4" w:space="0" w:color="auto"/>
            </w:tcBorders>
            <w:shd w:val="clear" w:color="auto" w:fill="auto"/>
            <w:noWrap/>
            <w:vAlign w:val="center"/>
            <w:hideMark/>
          </w:tcPr>
          <w:p w14:paraId="01054949"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开平市教育局</w:t>
            </w:r>
          </w:p>
        </w:tc>
        <w:tc>
          <w:tcPr>
            <w:tcW w:w="5038" w:type="dxa"/>
            <w:tcBorders>
              <w:top w:val="nil"/>
              <w:left w:val="nil"/>
              <w:bottom w:val="single" w:sz="4" w:space="0" w:color="auto"/>
              <w:right w:val="single" w:sz="4" w:space="0" w:color="auto"/>
            </w:tcBorders>
            <w:shd w:val="clear" w:color="auto" w:fill="auto"/>
            <w:noWrap/>
            <w:vAlign w:val="center"/>
            <w:hideMark/>
          </w:tcPr>
          <w:p w14:paraId="42D92E8A"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http://www.kaiping.gov.cn/kpsjyjzww/index.html</w:t>
            </w:r>
          </w:p>
        </w:tc>
        <w:tc>
          <w:tcPr>
            <w:tcW w:w="1203" w:type="dxa"/>
            <w:tcBorders>
              <w:top w:val="nil"/>
              <w:left w:val="nil"/>
              <w:bottom w:val="single" w:sz="4" w:space="0" w:color="auto"/>
              <w:right w:val="single" w:sz="4" w:space="0" w:color="auto"/>
            </w:tcBorders>
            <w:shd w:val="clear" w:color="auto" w:fill="auto"/>
            <w:noWrap/>
            <w:vAlign w:val="center"/>
            <w:hideMark/>
          </w:tcPr>
          <w:p w14:paraId="20DB46BE"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9B7FB5C"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0663BCD"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w:t>
            </w:r>
          </w:p>
        </w:tc>
        <w:tc>
          <w:tcPr>
            <w:tcW w:w="2689" w:type="dxa"/>
            <w:tcBorders>
              <w:top w:val="nil"/>
              <w:left w:val="nil"/>
              <w:bottom w:val="single" w:sz="4" w:space="0" w:color="auto"/>
              <w:right w:val="single" w:sz="4" w:space="0" w:color="auto"/>
            </w:tcBorders>
            <w:shd w:val="clear" w:color="auto" w:fill="auto"/>
            <w:noWrap/>
            <w:vAlign w:val="center"/>
            <w:hideMark/>
          </w:tcPr>
          <w:p w14:paraId="6D10EA75"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开平市科工商务局</w:t>
            </w:r>
          </w:p>
        </w:tc>
        <w:tc>
          <w:tcPr>
            <w:tcW w:w="5038" w:type="dxa"/>
            <w:tcBorders>
              <w:top w:val="nil"/>
              <w:left w:val="nil"/>
              <w:bottom w:val="single" w:sz="4" w:space="0" w:color="auto"/>
              <w:right w:val="single" w:sz="4" w:space="0" w:color="auto"/>
            </w:tcBorders>
            <w:shd w:val="clear" w:color="auto" w:fill="auto"/>
            <w:noWrap/>
            <w:vAlign w:val="center"/>
            <w:hideMark/>
          </w:tcPr>
          <w:p w14:paraId="3CFF732E"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http://www.kaiping.gov.cn/kpskgswj/index.html</w:t>
            </w:r>
          </w:p>
        </w:tc>
        <w:tc>
          <w:tcPr>
            <w:tcW w:w="1203" w:type="dxa"/>
            <w:tcBorders>
              <w:top w:val="nil"/>
              <w:left w:val="nil"/>
              <w:bottom w:val="single" w:sz="4" w:space="0" w:color="auto"/>
              <w:right w:val="single" w:sz="4" w:space="0" w:color="auto"/>
            </w:tcBorders>
            <w:shd w:val="clear" w:color="auto" w:fill="auto"/>
            <w:noWrap/>
            <w:vAlign w:val="center"/>
            <w:hideMark/>
          </w:tcPr>
          <w:p w14:paraId="2EF28A7F"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479F2D36"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232CE5E"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5</w:t>
            </w:r>
          </w:p>
        </w:tc>
        <w:tc>
          <w:tcPr>
            <w:tcW w:w="2689" w:type="dxa"/>
            <w:tcBorders>
              <w:top w:val="nil"/>
              <w:left w:val="nil"/>
              <w:bottom w:val="single" w:sz="4" w:space="0" w:color="auto"/>
              <w:right w:val="single" w:sz="4" w:space="0" w:color="auto"/>
            </w:tcBorders>
            <w:shd w:val="clear" w:color="auto" w:fill="auto"/>
            <w:noWrap/>
            <w:vAlign w:val="center"/>
            <w:hideMark/>
          </w:tcPr>
          <w:p w14:paraId="4223ACBD"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开平市公安局</w:t>
            </w:r>
          </w:p>
        </w:tc>
        <w:tc>
          <w:tcPr>
            <w:tcW w:w="5038" w:type="dxa"/>
            <w:tcBorders>
              <w:top w:val="nil"/>
              <w:left w:val="nil"/>
              <w:bottom w:val="single" w:sz="4" w:space="0" w:color="auto"/>
              <w:right w:val="single" w:sz="4" w:space="0" w:color="auto"/>
            </w:tcBorders>
            <w:shd w:val="clear" w:color="auto" w:fill="auto"/>
            <w:noWrap/>
            <w:vAlign w:val="center"/>
            <w:hideMark/>
          </w:tcPr>
          <w:p w14:paraId="6DA6982A"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http://www.kaiping.gov.cn/kpsgaj/index.html</w:t>
            </w:r>
          </w:p>
        </w:tc>
        <w:tc>
          <w:tcPr>
            <w:tcW w:w="1203" w:type="dxa"/>
            <w:tcBorders>
              <w:top w:val="nil"/>
              <w:left w:val="nil"/>
              <w:bottom w:val="single" w:sz="4" w:space="0" w:color="auto"/>
              <w:right w:val="single" w:sz="4" w:space="0" w:color="auto"/>
            </w:tcBorders>
            <w:shd w:val="clear" w:color="auto" w:fill="auto"/>
            <w:noWrap/>
            <w:vAlign w:val="center"/>
            <w:hideMark/>
          </w:tcPr>
          <w:p w14:paraId="2B28645E"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B423EAC"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09639E6"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6</w:t>
            </w:r>
          </w:p>
        </w:tc>
        <w:tc>
          <w:tcPr>
            <w:tcW w:w="2689" w:type="dxa"/>
            <w:tcBorders>
              <w:top w:val="nil"/>
              <w:left w:val="nil"/>
              <w:bottom w:val="single" w:sz="4" w:space="0" w:color="auto"/>
              <w:right w:val="single" w:sz="4" w:space="0" w:color="auto"/>
            </w:tcBorders>
            <w:shd w:val="clear" w:color="auto" w:fill="auto"/>
            <w:noWrap/>
            <w:vAlign w:val="center"/>
            <w:hideMark/>
          </w:tcPr>
          <w:p w14:paraId="5E37F8C1"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开平市民政局</w:t>
            </w:r>
          </w:p>
        </w:tc>
        <w:tc>
          <w:tcPr>
            <w:tcW w:w="5038" w:type="dxa"/>
            <w:tcBorders>
              <w:top w:val="nil"/>
              <w:left w:val="nil"/>
              <w:bottom w:val="single" w:sz="4" w:space="0" w:color="auto"/>
              <w:right w:val="single" w:sz="4" w:space="0" w:color="auto"/>
            </w:tcBorders>
            <w:shd w:val="clear" w:color="auto" w:fill="auto"/>
            <w:noWrap/>
            <w:vAlign w:val="center"/>
            <w:hideMark/>
          </w:tcPr>
          <w:p w14:paraId="244EF9E7"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http://www.kaiping.gov.cn/kpsmzj/index.html</w:t>
            </w:r>
          </w:p>
        </w:tc>
        <w:tc>
          <w:tcPr>
            <w:tcW w:w="1203" w:type="dxa"/>
            <w:tcBorders>
              <w:top w:val="nil"/>
              <w:left w:val="nil"/>
              <w:bottom w:val="single" w:sz="4" w:space="0" w:color="auto"/>
              <w:right w:val="single" w:sz="4" w:space="0" w:color="auto"/>
            </w:tcBorders>
            <w:shd w:val="clear" w:color="auto" w:fill="auto"/>
            <w:noWrap/>
            <w:vAlign w:val="center"/>
            <w:hideMark/>
          </w:tcPr>
          <w:p w14:paraId="04D5DB14"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6BDA2BE"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76B0CFF"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7</w:t>
            </w:r>
          </w:p>
        </w:tc>
        <w:tc>
          <w:tcPr>
            <w:tcW w:w="2689" w:type="dxa"/>
            <w:tcBorders>
              <w:top w:val="nil"/>
              <w:left w:val="nil"/>
              <w:bottom w:val="single" w:sz="4" w:space="0" w:color="auto"/>
              <w:right w:val="single" w:sz="4" w:space="0" w:color="auto"/>
            </w:tcBorders>
            <w:shd w:val="clear" w:color="auto" w:fill="auto"/>
            <w:noWrap/>
            <w:vAlign w:val="center"/>
            <w:hideMark/>
          </w:tcPr>
          <w:p w14:paraId="40DE7B89"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开平市司法局</w:t>
            </w:r>
          </w:p>
        </w:tc>
        <w:tc>
          <w:tcPr>
            <w:tcW w:w="5038" w:type="dxa"/>
            <w:tcBorders>
              <w:top w:val="nil"/>
              <w:left w:val="nil"/>
              <w:bottom w:val="single" w:sz="4" w:space="0" w:color="auto"/>
              <w:right w:val="single" w:sz="4" w:space="0" w:color="auto"/>
            </w:tcBorders>
            <w:shd w:val="clear" w:color="auto" w:fill="auto"/>
            <w:noWrap/>
            <w:vAlign w:val="center"/>
            <w:hideMark/>
          </w:tcPr>
          <w:p w14:paraId="32361C00"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http://www.kaiping.gov.cn/kpssfzww/index.html</w:t>
            </w:r>
          </w:p>
        </w:tc>
        <w:tc>
          <w:tcPr>
            <w:tcW w:w="1203" w:type="dxa"/>
            <w:tcBorders>
              <w:top w:val="nil"/>
              <w:left w:val="nil"/>
              <w:bottom w:val="single" w:sz="4" w:space="0" w:color="auto"/>
              <w:right w:val="single" w:sz="4" w:space="0" w:color="auto"/>
            </w:tcBorders>
            <w:shd w:val="clear" w:color="auto" w:fill="auto"/>
            <w:noWrap/>
            <w:vAlign w:val="center"/>
            <w:hideMark/>
          </w:tcPr>
          <w:p w14:paraId="60DCEEAF"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2CE5A98"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190D79"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8</w:t>
            </w:r>
          </w:p>
        </w:tc>
        <w:tc>
          <w:tcPr>
            <w:tcW w:w="2689" w:type="dxa"/>
            <w:tcBorders>
              <w:top w:val="nil"/>
              <w:left w:val="nil"/>
              <w:bottom w:val="single" w:sz="4" w:space="0" w:color="auto"/>
              <w:right w:val="single" w:sz="4" w:space="0" w:color="auto"/>
            </w:tcBorders>
            <w:shd w:val="clear" w:color="auto" w:fill="auto"/>
            <w:noWrap/>
            <w:vAlign w:val="center"/>
            <w:hideMark/>
          </w:tcPr>
          <w:p w14:paraId="50268225"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开平市财政局</w:t>
            </w:r>
          </w:p>
        </w:tc>
        <w:tc>
          <w:tcPr>
            <w:tcW w:w="5038" w:type="dxa"/>
            <w:tcBorders>
              <w:top w:val="nil"/>
              <w:left w:val="nil"/>
              <w:bottom w:val="single" w:sz="4" w:space="0" w:color="auto"/>
              <w:right w:val="single" w:sz="4" w:space="0" w:color="auto"/>
            </w:tcBorders>
            <w:shd w:val="clear" w:color="auto" w:fill="auto"/>
            <w:noWrap/>
            <w:vAlign w:val="center"/>
            <w:hideMark/>
          </w:tcPr>
          <w:p w14:paraId="705B9F34"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http://www.kaiping.gov.cn/kpsczj/index.html</w:t>
            </w:r>
          </w:p>
        </w:tc>
        <w:tc>
          <w:tcPr>
            <w:tcW w:w="1203" w:type="dxa"/>
            <w:tcBorders>
              <w:top w:val="nil"/>
              <w:left w:val="nil"/>
              <w:bottom w:val="single" w:sz="4" w:space="0" w:color="auto"/>
              <w:right w:val="single" w:sz="4" w:space="0" w:color="auto"/>
            </w:tcBorders>
            <w:shd w:val="clear" w:color="auto" w:fill="auto"/>
            <w:noWrap/>
            <w:vAlign w:val="center"/>
            <w:hideMark/>
          </w:tcPr>
          <w:p w14:paraId="05F77EF6"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3F65E8AD"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17627AD"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9</w:t>
            </w:r>
          </w:p>
        </w:tc>
        <w:tc>
          <w:tcPr>
            <w:tcW w:w="2689" w:type="dxa"/>
            <w:tcBorders>
              <w:top w:val="nil"/>
              <w:left w:val="nil"/>
              <w:bottom w:val="single" w:sz="4" w:space="0" w:color="auto"/>
              <w:right w:val="single" w:sz="4" w:space="0" w:color="auto"/>
            </w:tcBorders>
            <w:shd w:val="clear" w:color="auto" w:fill="auto"/>
            <w:noWrap/>
            <w:vAlign w:val="center"/>
            <w:hideMark/>
          </w:tcPr>
          <w:p w14:paraId="6CDCE300"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开平市人力资源和社会保障局</w:t>
            </w:r>
          </w:p>
        </w:tc>
        <w:tc>
          <w:tcPr>
            <w:tcW w:w="5038" w:type="dxa"/>
            <w:tcBorders>
              <w:top w:val="nil"/>
              <w:left w:val="nil"/>
              <w:bottom w:val="single" w:sz="4" w:space="0" w:color="auto"/>
              <w:right w:val="single" w:sz="4" w:space="0" w:color="auto"/>
            </w:tcBorders>
            <w:shd w:val="clear" w:color="auto" w:fill="auto"/>
            <w:noWrap/>
            <w:vAlign w:val="center"/>
            <w:hideMark/>
          </w:tcPr>
          <w:p w14:paraId="70FD6EF5"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http://www.kaiping.gov.cn/kpsrlzyhshbzj/index.html</w:t>
            </w:r>
          </w:p>
        </w:tc>
        <w:tc>
          <w:tcPr>
            <w:tcW w:w="1203" w:type="dxa"/>
            <w:tcBorders>
              <w:top w:val="nil"/>
              <w:left w:val="nil"/>
              <w:bottom w:val="single" w:sz="4" w:space="0" w:color="auto"/>
              <w:right w:val="single" w:sz="4" w:space="0" w:color="auto"/>
            </w:tcBorders>
            <w:shd w:val="clear" w:color="auto" w:fill="auto"/>
            <w:noWrap/>
            <w:vAlign w:val="center"/>
            <w:hideMark/>
          </w:tcPr>
          <w:p w14:paraId="4596A5DD"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4742B631"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39C0313"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10</w:t>
            </w:r>
          </w:p>
        </w:tc>
        <w:tc>
          <w:tcPr>
            <w:tcW w:w="2689" w:type="dxa"/>
            <w:tcBorders>
              <w:top w:val="nil"/>
              <w:left w:val="nil"/>
              <w:bottom w:val="single" w:sz="4" w:space="0" w:color="auto"/>
              <w:right w:val="single" w:sz="4" w:space="0" w:color="auto"/>
            </w:tcBorders>
            <w:shd w:val="clear" w:color="auto" w:fill="auto"/>
            <w:noWrap/>
            <w:vAlign w:val="center"/>
            <w:hideMark/>
          </w:tcPr>
          <w:p w14:paraId="532EBBA7"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开平市社会保险基金管理局</w:t>
            </w:r>
          </w:p>
        </w:tc>
        <w:tc>
          <w:tcPr>
            <w:tcW w:w="5038" w:type="dxa"/>
            <w:tcBorders>
              <w:top w:val="nil"/>
              <w:left w:val="nil"/>
              <w:bottom w:val="single" w:sz="4" w:space="0" w:color="auto"/>
              <w:right w:val="single" w:sz="4" w:space="0" w:color="auto"/>
            </w:tcBorders>
            <w:shd w:val="clear" w:color="auto" w:fill="auto"/>
            <w:noWrap/>
            <w:vAlign w:val="center"/>
            <w:hideMark/>
          </w:tcPr>
          <w:p w14:paraId="42E1E802"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http://www.kaiping.gov.cn/kpsshbxjjglj/wzsy/index.html</w:t>
            </w:r>
          </w:p>
        </w:tc>
        <w:tc>
          <w:tcPr>
            <w:tcW w:w="1203" w:type="dxa"/>
            <w:tcBorders>
              <w:top w:val="nil"/>
              <w:left w:val="nil"/>
              <w:bottom w:val="single" w:sz="4" w:space="0" w:color="auto"/>
              <w:right w:val="single" w:sz="4" w:space="0" w:color="auto"/>
            </w:tcBorders>
            <w:shd w:val="clear" w:color="auto" w:fill="auto"/>
            <w:noWrap/>
            <w:vAlign w:val="center"/>
            <w:hideMark/>
          </w:tcPr>
          <w:p w14:paraId="6F8E759B"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98812CB"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544B71"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11</w:t>
            </w:r>
          </w:p>
        </w:tc>
        <w:tc>
          <w:tcPr>
            <w:tcW w:w="2689" w:type="dxa"/>
            <w:tcBorders>
              <w:top w:val="nil"/>
              <w:left w:val="nil"/>
              <w:bottom w:val="single" w:sz="4" w:space="0" w:color="auto"/>
              <w:right w:val="single" w:sz="4" w:space="0" w:color="auto"/>
            </w:tcBorders>
            <w:shd w:val="clear" w:color="auto" w:fill="auto"/>
            <w:noWrap/>
            <w:vAlign w:val="center"/>
            <w:hideMark/>
          </w:tcPr>
          <w:p w14:paraId="6DDF1F7D"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开平市自然资源局</w:t>
            </w:r>
          </w:p>
        </w:tc>
        <w:tc>
          <w:tcPr>
            <w:tcW w:w="5038" w:type="dxa"/>
            <w:tcBorders>
              <w:top w:val="nil"/>
              <w:left w:val="nil"/>
              <w:bottom w:val="single" w:sz="4" w:space="0" w:color="auto"/>
              <w:right w:val="single" w:sz="4" w:space="0" w:color="auto"/>
            </w:tcBorders>
            <w:shd w:val="clear" w:color="auto" w:fill="auto"/>
            <w:noWrap/>
            <w:vAlign w:val="center"/>
            <w:hideMark/>
          </w:tcPr>
          <w:p w14:paraId="23C7FEC4"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http://www.kaiping.gov.cn/kpszrzyj/index.html</w:t>
            </w:r>
          </w:p>
        </w:tc>
        <w:tc>
          <w:tcPr>
            <w:tcW w:w="1203" w:type="dxa"/>
            <w:tcBorders>
              <w:top w:val="nil"/>
              <w:left w:val="nil"/>
              <w:bottom w:val="single" w:sz="4" w:space="0" w:color="auto"/>
              <w:right w:val="single" w:sz="4" w:space="0" w:color="auto"/>
            </w:tcBorders>
            <w:shd w:val="clear" w:color="auto" w:fill="auto"/>
            <w:noWrap/>
            <w:vAlign w:val="center"/>
            <w:hideMark/>
          </w:tcPr>
          <w:p w14:paraId="4A855E86"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7315760"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445E6F6"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12</w:t>
            </w:r>
          </w:p>
        </w:tc>
        <w:tc>
          <w:tcPr>
            <w:tcW w:w="2689" w:type="dxa"/>
            <w:tcBorders>
              <w:top w:val="nil"/>
              <w:left w:val="nil"/>
              <w:bottom w:val="single" w:sz="4" w:space="0" w:color="auto"/>
              <w:right w:val="single" w:sz="4" w:space="0" w:color="auto"/>
            </w:tcBorders>
            <w:shd w:val="clear" w:color="auto" w:fill="auto"/>
            <w:noWrap/>
            <w:vAlign w:val="center"/>
            <w:hideMark/>
          </w:tcPr>
          <w:p w14:paraId="38BA56E4"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开平市住房和城乡建设局</w:t>
            </w:r>
          </w:p>
        </w:tc>
        <w:tc>
          <w:tcPr>
            <w:tcW w:w="5038" w:type="dxa"/>
            <w:tcBorders>
              <w:top w:val="nil"/>
              <w:left w:val="nil"/>
              <w:bottom w:val="single" w:sz="4" w:space="0" w:color="auto"/>
              <w:right w:val="single" w:sz="4" w:space="0" w:color="auto"/>
            </w:tcBorders>
            <w:shd w:val="clear" w:color="auto" w:fill="auto"/>
            <w:noWrap/>
            <w:vAlign w:val="center"/>
            <w:hideMark/>
          </w:tcPr>
          <w:p w14:paraId="5FA4357A"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http://www.kaiping.gov.cn/kpszfhcxjsj/index.html</w:t>
            </w:r>
          </w:p>
        </w:tc>
        <w:tc>
          <w:tcPr>
            <w:tcW w:w="1203" w:type="dxa"/>
            <w:tcBorders>
              <w:top w:val="nil"/>
              <w:left w:val="nil"/>
              <w:bottom w:val="single" w:sz="4" w:space="0" w:color="auto"/>
              <w:right w:val="single" w:sz="4" w:space="0" w:color="auto"/>
            </w:tcBorders>
            <w:shd w:val="clear" w:color="auto" w:fill="auto"/>
            <w:noWrap/>
            <w:vAlign w:val="center"/>
            <w:hideMark/>
          </w:tcPr>
          <w:p w14:paraId="39A4828E"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0BB47CA"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F1FD41"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13</w:t>
            </w:r>
          </w:p>
        </w:tc>
        <w:tc>
          <w:tcPr>
            <w:tcW w:w="2689" w:type="dxa"/>
            <w:tcBorders>
              <w:top w:val="nil"/>
              <w:left w:val="nil"/>
              <w:bottom w:val="single" w:sz="4" w:space="0" w:color="auto"/>
              <w:right w:val="single" w:sz="4" w:space="0" w:color="auto"/>
            </w:tcBorders>
            <w:shd w:val="clear" w:color="auto" w:fill="auto"/>
            <w:noWrap/>
            <w:vAlign w:val="center"/>
            <w:hideMark/>
          </w:tcPr>
          <w:p w14:paraId="708D785B"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开平市交通运输局</w:t>
            </w:r>
          </w:p>
        </w:tc>
        <w:tc>
          <w:tcPr>
            <w:tcW w:w="5038" w:type="dxa"/>
            <w:tcBorders>
              <w:top w:val="nil"/>
              <w:left w:val="nil"/>
              <w:bottom w:val="single" w:sz="4" w:space="0" w:color="auto"/>
              <w:right w:val="single" w:sz="4" w:space="0" w:color="auto"/>
            </w:tcBorders>
            <w:shd w:val="clear" w:color="auto" w:fill="auto"/>
            <w:noWrap/>
            <w:vAlign w:val="center"/>
            <w:hideMark/>
          </w:tcPr>
          <w:p w14:paraId="7E4F41C7"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http://www.kaiping.gov.cn/kpsjtysj/index.html</w:t>
            </w:r>
          </w:p>
        </w:tc>
        <w:tc>
          <w:tcPr>
            <w:tcW w:w="1203" w:type="dxa"/>
            <w:tcBorders>
              <w:top w:val="nil"/>
              <w:left w:val="nil"/>
              <w:bottom w:val="single" w:sz="4" w:space="0" w:color="auto"/>
              <w:right w:val="single" w:sz="4" w:space="0" w:color="auto"/>
            </w:tcBorders>
            <w:shd w:val="clear" w:color="auto" w:fill="auto"/>
            <w:noWrap/>
            <w:vAlign w:val="center"/>
            <w:hideMark/>
          </w:tcPr>
          <w:p w14:paraId="419B5FE9"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6655BCC1"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BBDB134"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14</w:t>
            </w:r>
          </w:p>
        </w:tc>
        <w:tc>
          <w:tcPr>
            <w:tcW w:w="2689" w:type="dxa"/>
            <w:tcBorders>
              <w:top w:val="nil"/>
              <w:left w:val="nil"/>
              <w:bottom w:val="single" w:sz="4" w:space="0" w:color="auto"/>
              <w:right w:val="single" w:sz="4" w:space="0" w:color="auto"/>
            </w:tcBorders>
            <w:shd w:val="clear" w:color="auto" w:fill="auto"/>
            <w:noWrap/>
            <w:vAlign w:val="center"/>
            <w:hideMark/>
          </w:tcPr>
          <w:p w14:paraId="2743E0CD"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开平市水利局</w:t>
            </w:r>
          </w:p>
        </w:tc>
        <w:tc>
          <w:tcPr>
            <w:tcW w:w="5038" w:type="dxa"/>
            <w:tcBorders>
              <w:top w:val="nil"/>
              <w:left w:val="nil"/>
              <w:bottom w:val="single" w:sz="4" w:space="0" w:color="auto"/>
              <w:right w:val="single" w:sz="4" w:space="0" w:color="auto"/>
            </w:tcBorders>
            <w:shd w:val="clear" w:color="auto" w:fill="auto"/>
            <w:noWrap/>
            <w:vAlign w:val="center"/>
            <w:hideMark/>
          </w:tcPr>
          <w:p w14:paraId="7213CD55"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http://www.kaiping.gov.cn/kpsslj/index.html</w:t>
            </w:r>
          </w:p>
        </w:tc>
        <w:tc>
          <w:tcPr>
            <w:tcW w:w="1203" w:type="dxa"/>
            <w:tcBorders>
              <w:top w:val="nil"/>
              <w:left w:val="nil"/>
              <w:bottom w:val="single" w:sz="4" w:space="0" w:color="auto"/>
              <w:right w:val="single" w:sz="4" w:space="0" w:color="auto"/>
            </w:tcBorders>
            <w:shd w:val="clear" w:color="auto" w:fill="auto"/>
            <w:noWrap/>
            <w:vAlign w:val="center"/>
            <w:hideMark/>
          </w:tcPr>
          <w:p w14:paraId="7CB9288E"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594E9871"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372AFC"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15</w:t>
            </w:r>
          </w:p>
        </w:tc>
        <w:tc>
          <w:tcPr>
            <w:tcW w:w="2689" w:type="dxa"/>
            <w:tcBorders>
              <w:top w:val="nil"/>
              <w:left w:val="nil"/>
              <w:bottom w:val="single" w:sz="4" w:space="0" w:color="auto"/>
              <w:right w:val="single" w:sz="4" w:space="0" w:color="auto"/>
            </w:tcBorders>
            <w:shd w:val="clear" w:color="auto" w:fill="auto"/>
            <w:noWrap/>
            <w:vAlign w:val="center"/>
            <w:hideMark/>
          </w:tcPr>
          <w:p w14:paraId="1978A41F"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开平市农业农村局</w:t>
            </w:r>
          </w:p>
        </w:tc>
        <w:tc>
          <w:tcPr>
            <w:tcW w:w="5038" w:type="dxa"/>
            <w:tcBorders>
              <w:top w:val="nil"/>
              <w:left w:val="nil"/>
              <w:bottom w:val="single" w:sz="4" w:space="0" w:color="auto"/>
              <w:right w:val="single" w:sz="4" w:space="0" w:color="auto"/>
            </w:tcBorders>
            <w:shd w:val="clear" w:color="auto" w:fill="auto"/>
            <w:noWrap/>
            <w:vAlign w:val="center"/>
            <w:hideMark/>
          </w:tcPr>
          <w:p w14:paraId="443CF0F0"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http://www.kaiping.gov.cn/kpsnyncj/index.html</w:t>
            </w:r>
          </w:p>
        </w:tc>
        <w:tc>
          <w:tcPr>
            <w:tcW w:w="1203" w:type="dxa"/>
            <w:tcBorders>
              <w:top w:val="nil"/>
              <w:left w:val="nil"/>
              <w:bottom w:val="single" w:sz="4" w:space="0" w:color="auto"/>
              <w:right w:val="single" w:sz="4" w:space="0" w:color="auto"/>
            </w:tcBorders>
            <w:shd w:val="clear" w:color="auto" w:fill="auto"/>
            <w:noWrap/>
            <w:vAlign w:val="center"/>
            <w:hideMark/>
          </w:tcPr>
          <w:p w14:paraId="70F3F017"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68D10EF7"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73B0B15"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16</w:t>
            </w:r>
          </w:p>
        </w:tc>
        <w:tc>
          <w:tcPr>
            <w:tcW w:w="2689" w:type="dxa"/>
            <w:tcBorders>
              <w:top w:val="nil"/>
              <w:left w:val="nil"/>
              <w:bottom w:val="single" w:sz="4" w:space="0" w:color="auto"/>
              <w:right w:val="single" w:sz="4" w:space="0" w:color="auto"/>
            </w:tcBorders>
            <w:shd w:val="clear" w:color="auto" w:fill="auto"/>
            <w:noWrap/>
            <w:vAlign w:val="center"/>
            <w:hideMark/>
          </w:tcPr>
          <w:p w14:paraId="6F24EAE9"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开平市文化广电旅游体育局</w:t>
            </w:r>
          </w:p>
        </w:tc>
        <w:tc>
          <w:tcPr>
            <w:tcW w:w="5038" w:type="dxa"/>
            <w:tcBorders>
              <w:top w:val="nil"/>
              <w:left w:val="nil"/>
              <w:bottom w:val="single" w:sz="4" w:space="0" w:color="auto"/>
              <w:right w:val="single" w:sz="4" w:space="0" w:color="auto"/>
            </w:tcBorders>
            <w:shd w:val="clear" w:color="auto" w:fill="auto"/>
            <w:noWrap/>
            <w:vAlign w:val="center"/>
            <w:hideMark/>
          </w:tcPr>
          <w:p w14:paraId="7654D504"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http://www.kaiping.gov.cn/kpswhgdlytyj/index.html</w:t>
            </w:r>
          </w:p>
        </w:tc>
        <w:tc>
          <w:tcPr>
            <w:tcW w:w="1203" w:type="dxa"/>
            <w:tcBorders>
              <w:top w:val="nil"/>
              <w:left w:val="nil"/>
              <w:bottom w:val="single" w:sz="4" w:space="0" w:color="auto"/>
              <w:right w:val="single" w:sz="4" w:space="0" w:color="auto"/>
            </w:tcBorders>
            <w:shd w:val="clear" w:color="auto" w:fill="auto"/>
            <w:noWrap/>
            <w:vAlign w:val="center"/>
            <w:hideMark/>
          </w:tcPr>
          <w:p w14:paraId="2F7CFBB5"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7868789"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7380D1F"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17</w:t>
            </w:r>
          </w:p>
        </w:tc>
        <w:tc>
          <w:tcPr>
            <w:tcW w:w="2689" w:type="dxa"/>
            <w:tcBorders>
              <w:top w:val="nil"/>
              <w:left w:val="nil"/>
              <w:bottom w:val="single" w:sz="4" w:space="0" w:color="auto"/>
              <w:right w:val="single" w:sz="4" w:space="0" w:color="auto"/>
            </w:tcBorders>
            <w:shd w:val="clear" w:color="auto" w:fill="auto"/>
            <w:noWrap/>
            <w:vAlign w:val="center"/>
            <w:hideMark/>
          </w:tcPr>
          <w:p w14:paraId="7C5C2D9C"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开平市卫生健康局</w:t>
            </w:r>
          </w:p>
        </w:tc>
        <w:tc>
          <w:tcPr>
            <w:tcW w:w="5038" w:type="dxa"/>
            <w:tcBorders>
              <w:top w:val="nil"/>
              <w:left w:val="nil"/>
              <w:bottom w:val="single" w:sz="4" w:space="0" w:color="auto"/>
              <w:right w:val="single" w:sz="4" w:space="0" w:color="auto"/>
            </w:tcBorders>
            <w:shd w:val="clear" w:color="auto" w:fill="auto"/>
            <w:noWrap/>
            <w:vAlign w:val="center"/>
            <w:hideMark/>
          </w:tcPr>
          <w:p w14:paraId="774EA138"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http://www.kaiping.gov.cn/kpswsjkj/index.html</w:t>
            </w:r>
          </w:p>
        </w:tc>
        <w:tc>
          <w:tcPr>
            <w:tcW w:w="1203" w:type="dxa"/>
            <w:tcBorders>
              <w:top w:val="nil"/>
              <w:left w:val="nil"/>
              <w:bottom w:val="single" w:sz="4" w:space="0" w:color="auto"/>
              <w:right w:val="single" w:sz="4" w:space="0" w:color="auto"/>
            </w:tcBorders>
            <w:shd w:val="clear" w:color="auto" w:fill="auto"/>
            <w:noWrap/>
            <w:vAlign w:val="center"/>
            <w:hideMark/>
          </w:tcPr>
          <w:p w14:paraId="1E8BE2BF"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B0B1E97"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F0A7DEA"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18</w:t>
            </w:r>
          </w:p>
        </w:tc>
        <w:tc>
          <w:tcPr>
            <w:tcW w:w="2689" w:type="dxa"/>
            <w:tcBorders>
              <w:top w:val="nil"/>
              <w:left w:val="nil"/>
              <w:bottom w:val="single" w:sz="4" w:space="0" w:color="auto"/>
              <w:right w:val="single" w:sz="4" w:space="0" w:color="auto"/>
            </w:tcBorders>
            <w:shd w:val="clear" w:color="auto" w:fill="auto"/>
            <w:noWrap/>
            <w:vAlign w:val="center"/>
            <w:hideMark/>
          </w:tcPr>
          <w:p w14:paraId="508D709E"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开平市退役军人事务局</w:t>
            </w:r>
          </w:p>
        </w:tc>
        <w:tc>
          <w:tcPr>
            <w:tcW w:w="5038" w:type="dxa"/>
            <w:tcBorders>
              <w:top w:val="nil"/>
              <w:left w:val="nil"/>
              <w:bottom w:val="single" w:sz="4" w:space="0" w:color="auto"/>
              <w:right w:val="single" w:sz="4" w:space="0" w:color="auto"/>
            </w:tcBorders>
            <w:shd w:val="clear" w:color="auto" w:fill="auto"/>
            <w:noWrap/>
            <w:vAlign w:val="center"/>
            <w:hideMark/>
          </w:tcPr>
          <w:p w14:paraId="5D264BEB"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http://www.cnkaiping.cn/kptyjrswj/</w:t>
            </w:r>
          </w:p>
        </w:tc>
        <w:tc>
          <w:tcPr>
            <w:tcW w:w="1203" w:type="dxa"/>
            <w:tcBorders>
              <w:top w:val="nil"/>
              <w:left w:val="nil"/>
              <w:bottom w:val="single" w:sz="4" w:space="0" w:color="auto"/>
              <w:right w:val="single" w:sz="4" w:space="0" w:color="auto"/>
            </w:tcBorders>
            <w:shd w:val="clear" w:color="auto" w:fill="auto"/>
            <w:noWrap/>
            <w:vAlign w:val="center"/>
            <w:hideMark/>
          </w:tcPr>
          <w:p w14:paraId="213B4D24"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7CE40F4"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4A16FC1"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19</w:t>
            </w:r>
          </w:p>
        </w:tc>
        <w:tc>
          <w:tcPr>
            <w:tcW w:w="2689" w:type="dxa"/>
            <w:tcBorders>
              <w:top w:val="nil"/>
              <w:left w:val="nil"/>
              <w:bottom w:val="single" w:sz="4" w:space="0" w:color="auto"/>
              <w:right w:val="single" w:sz="4" w:space="0" w:color="auto"/>
            </w:tcBorders>
            <w:shd w:val="clear" w:color="auto" w:fill="auto"/>
            <w:noWrap/>
            <w:vAlign w:val="center"/>
            <w:hideMark/>
          </w:tcPr>
          <w:p w14:paraId="70492457"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开平市应急管理局</w:t>
            </w:r>
          </w:p>
        </w:tc>
        <w:tc>
          <w:tcPr>
            <w:tcW w:w="5038" w:type="dxa"/>
            <w:tcBorders>
              <w:top w:val="nil"/>
              <w:left w:val="nil"/>
              <w:bottom w:val="single" w:sz="4" w:space="0" w:color="auto"/>
              <w:right w:val="single" w:sz="4" w:space="0" w:color="auto"/>
            </w:tcBorders>
            <w:shd w:val="clear" w:color="auto" w:fill="auto"/>
            <w:noWrap/>
            <w:vAlign w:val="center"/>
            <w:hideMark/>
          </w:tcPr>
          <w:p w14:paraId="410406BB"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http://www.kaiping.gov.cn/kpsyjglj/index.html</w:t>
            </w:r>
          </w:p>
        </w:tc>
        <w:tc>
          <w:tcPr>
            <w:tcW w:w="1203" w:type="dxa"/>
            <w:tcBorders>
              <w:top w:val="nil"/>
              <w:left w:val="nil"/>
              <w:bottom w:val="single" w:sz="4" w:space="0" w:color="auto"/>
              <w:right w:val="single" w:sz="4" w:space="0" w:color="auto"/>
            </w:tcBorders>
            <w:shd w:val="clear" w:color="auto" w:fill="auto"/>
            <w:noWrap/>
            <w:vAlign w:val="center"/>
            <w:hideMark/>
          </w:tcPr>
          <w:p w14:paraId="528307C7"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F351419"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9E7416"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20</w:t>
            </w:r>
          </w:p>
        </w:tc>
        <w:tc>
          <w:tcPr>
            <w:tcW w:w="2689" w:type="dxa"/>
            <w:tcBorders>
              <w:top w:val="nil"/>
              <w:left w:val="nil"/>
              <w:bottom w:val="single" w:sz="4" w:space="0" w:color="auto"/>
              <w:right w:val="single" w:sz="4" w:space="0" w:color="auto"/>
            </w:tcBorders>
            <w:shd w:val="clear" w:color="auto" w:fill="auto"/>
            <w:noWrap/>
            <w:vAlign w:val="center"/>
            <w:hideMark/>
          </w:tcPr>
          <w:p w14:paraId="6FD8203E"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开平市审计局</w:t>
            </w:r>
          </w:p>
        </w:tc>
        <w:tc>
          <w:tcPr>
            <w:tcW w:w="5038" w:type="dxa"/>
            <w:tcBorders>
              <w:top w:val="nil"/>
              <w:left w:val="nil"/>
              <w:bottom w:val="single" w:sz="4" w:space="0" w:color="auto"/>
              <w:right w:val="single" w:sz="4" w:space="0" w:color="auto"/>
            </w:tcBorders>
            <w:shd w:val="clear" w:color="auto" w:fill="auto"/>
            <w:noWrap/>
            <w:vAlign w:val="center"/>
            <w:hideMark/>
          </w:tcPr>
          <w:p w14:paraId="5159E9D3"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http://www.kaiping.gov.cn/kpssjj/index.html</w:t>
            </w:r>
          </w:p>
        </w:tc>
        <w:tc>
          <w:tcPr>
            <w:tcW w:w="1203" w:type="dxa"/>
            <w:tcBorders>
              <w:top w:val="nil"/>
              <w:left w:val="nil"/>
              <w:bottom w:val="single" w:sz="4" w:space="0" w:color="auto"/>
              <w:right w:val="single" w:sz="4" w:space="0" w:color="auto"/>
            </w:tcBorders>
            <w:shd w:val="clear" w:color="auto" w:fill="auto"/>
            <w:noWrap/>
            <w:vAlign w:val="center"/>
            <w:hideMark/>
          </w:tcPr>
          <w:p w14:paraId="016C34E0"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D5A90DE"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250C8B2"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21</w:t>
            </w:r>
          </w:p>
        </w:tc>
        <w:tc>
          <w:tcPr>
            <w:tcW w:w="2689" w:type="dxa"/>
            <w:tcBorders>
              <w:top w:val="nil"/>
              <w:left w:val="nil"/>
              <w:bottom w:val="single" w:sz="4" w:space="0" w:color="auto"/>
              <w:right w:val="single" w:sz="4" w:space="0" w:color="auto"/>
            </w:tcBorders>
            <w:shd w:val="clear" w:color="auto" w:fill="auto"/>
            <w:noWrap/>
            <w:vAlign w:val="center"/>
            <w:hideMark/>
          </w:tcPr>
          <w:p w14:paraId="103009D4"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开平市市场监督管理局</w:t>
            </w:r>
          </w:p>
        </w:tc>
        <w:tc>
          <w:tcPr>
            <w:tcW w:w="5038" w:type="dxa"/>
            <w:tcBorders>
              <w:top w:val="nil"/>
              <w:left w:val="nil"/>
              <w:bottom w:val="single" w:sz="4" w:space="0" w:color="auto"/>
              <w:right w:val="single" w:sz="4" w:space="0" w:color="auto"/>
            </w:tcBorders>
            <w:shd w:val="clear" w:color="auto" w:fill="auto"/>
            <w:noWrap/>
            <w:vAlign w:val="center"/>
            <w:hideMark/>
          </w:tcPr>
          <w:p w14:paraId="1DF5CBD8"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http://www.kaiping.gov.cn/kpsscjdgljzww/index.html</w:t>
            </w:r>
          </w:p>
        </w:tc>
        <w:tc>
          <w:tcPr>
            <w:tcW w:w="1203" w:type="dxa"/>
            <w:tcBorders>
              <w:top w:val="nil"/>
              <w:left w:val="nil"/>
              <w:bottom w:val="single" w:sz="4" w:space="0" w:color="auto"/>
              <w:right w:val="single" w:sz="4" w:space="0" w:color="auto"/>
            </w:tcBorders>
            <w:shd w:val="clear" w:color="auto" w:fill="auto"/>
            <w:noWrap/>
            <w:vAlign w:val="center"/>
            <w:hideMark/>
          </w:tcPr>
          <w:p w14:paraId="7999D3AD"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1BDB893"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745E01"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22</w:t>
            </w:r>
          </w:p>
        </w:tc>
        <w:tc>
          <w:tcPr>
            <w:tcW w:w="2689" w:type="dxa"/>
            <w:tcBorders>
              <w:top w:val="nil"/>
              <w:left w:val="nil"/>
              <w:bottom w:val="single" w:sz="4" w:space="0" w:color="auto"/>
              <w:right w:val="single" w:sz="4" w:space="0" w:color="auto"/>
            </w:tcBorders>
            <w:shd w:val="clear" w:color="auto" w:fill="auto"/>
            <w:noWrap/>
            <w:vAlign w:val="center"/>
            <w:hideMark/>
          </w:tcPr>
          <w:p w14:paraId="29471F89"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开平市统计局</w:t>
            </w:r>
          </w:p>
        </w:tc>
        <w:tc>
          <w:tcPr>
            <w:tcW w:w="5038" w:type="dxa"/>
            <w:tcBorders>
              <w:top w:val="nil"/>
              <w:left w:val="nil"/>
              <w:bottom w:val="single" w:sz="4" w:space="0" w:color="auto"/>
              <w:right w:val="single" w:sz="4" w:space="0" w:color="auto"/>
            </w:tcBorders>
            <w:shd w:val="clear" w:color="auto" w:fill="auto"/>
            <w:noWrap/>
            <w:vAlign w:val="center"/>
            <w:hideMark/>
          </w:tcPr>
          <w:p w14:paraId="28919613"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http://www.kaiping.gov.cn/kpstjxxw/index.html</w:t>
            </w:r>
          </w:p>
        </w:tc>
        <w:tc>
          <w:tcPr>
            <w:tcW w:w="1203" w:type="dxa"/>
            <w:tcBorders>
              <w:top w:val="nil"/>
              <w:left w:val="nil"/>
              <w:bottom w:val="single" w:sz="4" w:space="0" w:color="auto"/>
              <w:right w:val="single" w:sz="4" w:space="0" w:color="auto"/>
            </w:tcBorders>
            <w:shd w:val="clear" w:color="auto" w:fill="auto"/>
            <w:noWrap/>
            <w:vAlign w:val="center"/>
            <w:hideMark/>
          </w:tcPr>
          <w:p w14:paraId="74371F6E"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4CDF9AFF"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65E8B62"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23</w:t>
            </w:r>
          </w:p>
        </w:tc>
        <w:tc>
          <w:tcPr>
            <w:tcW w:w="2689" w:type="dxa"/>
            <w:tcBorders>
              <w:top w:val="nil"/>
              <w:left w:val="nil"/>
              <w:bottom w:val="single" w:sz="4" w:space="0" w:color="auto"/>
              <w:right w:val="single" w:sz="4" w:space="0" w:color="auto"/>
            </w:tcBorders>
            <w:shd w:val="clear" w:color="auto" w:fill="auto"/>
            <w:noWrap/>
            <w:vAlign w:val="center"/>
            <w:hideMark/>
          </w:tcPr>
          <w:p w14:paraId="54162058"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开平市医疗保障局</w:t>
            </w:r>
          </w:p>
        </w:tc>
        <w:tc>
          <w:tcPr>
            <w:tcW w:w="5038" w:type="dxa"/>
            <w:tcBorders>
              <w:top w:val="nil"/>
              <w:left w:val="nil"/>
              <w:bottom w:val="single" w:sz="4" w:space="0" w:color="auto"/>
              <w:right w:val="single" w:sz="4" w:space="0" w:color="auto"/>
            </w:tcBorders>
            <w:shd w:val="clear" w:color="auto" w:fill="auto"/>
            <w:noWrap/>
            <w:vAlign w:val="center"/>
            <w:hideMark/>
          </w:tcPr>
          <w:p w14:paraId="6FE3B678"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http://www.kaiping.gov.cn/kpsylbzj/index.html</w:t>
            </w:r>
          </w:p>
        </w:tc>
        <w:tc>
          <w:tcPr>
            <w:tcW w:w="1203" w:type="dxa"/>
            <w:tcBorders>
              <w:top w:val="nil"/>
              <w:left w:val="nil"/>
              <w:bottom w:val="single" w:sz="4" w:space="0" w:color="auto"/>
              <w:right w:val="single" w:sz="4" w:space="0" w:color="auto"/>
            </w:tcBorders>
            <w:shd w:val="clear" w:color="auto" w:fill="auto"/>
            <w:noWrap/>
            <w:vAlign w:val="center"/>
            <w:hideMark/>
          </w:tcPr>
          <w:p w14:paraId="0DDC0605"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D436760"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4A16C8"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24</w:t>
            </w:r>
          </w:p>
        </w:tc>
        <w:tc>
          <w:tcPr>
            <w:tcW w:w="2689" w:type="dxa"/>
            <w:tcBorders>
              <w:top w:val="nil"/>
              <w:left w:val="nil"/>
              <w:bottom w:val="single" w:sz="4" w:space="0" w:color="auto"/>
              <w:right w:val="single" w:sz="4" w:space="0" w:color="auto"/>
            </w:tcBorders>
            <w:shd w:val="clear" w:color="auto" w:fill="auto"/>
            <w:noWrap/>
            <w:vAlign w:val="center"/>
            <w:hideMark/>
          </w:tcPr>
          <w:p w14:paraId="6A58D0F1"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开平市城市管理和综合执法局</w:t>
            </w:r>
          </w:p>
        </w:tc>
        <w:tc>
          <w:tcPr>
            <w:tcW w:w="5038" w:type="dxa"/>
            <w:tcBorders>
              <w:top w:val="nil"/>
              <w:left w:val="nil"/>
              <w:bottom w:val="single" w:sz="4" w:space="0" w:color="auto"/>
              <w:right w:val="single" w:sz="4" w:space="0" w:color="auto"/>
            </w:tcBorders>
            <w:shd w:val="clear" w:color="auto" w:fill="auto"/>
            <w:noWrap/>
            <w:vAlign w:val="center"/>
            <w:hideMark/>
          </w:tcPr>
          <w:p w14:paraId="6C54A908"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http://www.kaiping.gov.cn/kpscsglhzhzfj/index.html</w:t>
            </w:r>
          </w:p>
        </w:tc>
        <w:tc>
          <w:tcPr>
            <w:tcW w:w="1203" w:type="dxa"/>
            <w:tcBorders>
              <w:top w:val="nil"/>
              <w:left w:val="nil"/>
              <w:bottom w:val="single" w:sz="4" w:space="0" w:color="auto"/>
              <w:right w:val="single" w:sz="4" w:space="0" w:color="auto"/>
            </w:tcBorders>
            <w:shd w:val="clear" w:color="auto" w:fill="auto"/>
            <w:noWrap/>
            <w:vAlign w:val="center"/>
            <w:hideMark/>
          </w:tcPr>
          <w:p w14:paraId="06E57EF0"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78BB1FC"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E18B78"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25</w:t>
            </w:r>
          </w:p>
        </w:tc>
        <w:tc>
          <w:tcPr>
            <w:tcW w:w="2689" w:type="dxa"/>
            <w:tcBorders>
              <w:top w:val="nil"/>
              <w:left w:val="nil"/>
              <w:bottom w:val="single" w:sz="4" w:space="0" w:color="auto"/>
              <w:right w:val="single" w:sz="4" w:space="0" w:color="auto"/>
            </w:tcBorders>
            <w:shd w:val="clear" w:color="auto" w:fill="auto"/>
            <w:noWrap/>
            <w:vAlign w:val="center"/>
            <w:hideMark/>
          </w:tcPr>
          <w:p w14:paraId="20B039E9"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开平市政务服务数据管理局</w:t>
            </w:r>
          </w:p>
        </w:tc>
        <w:tc>
          <w:tcPr>
            <w:tcW w:w="5038" w:type="dxa"/>
            <w:tcBorders>
              <w:top w:val="nil"/>
              <w:left w:val="nil"/>
              <w:bottom w:val="single" w:sz="4" w:space="0" w:color="auto"/>
              <w:right w:val="single" w:sz="4" w:space="0" w:color="auto"/>
            </w:tcBorders>
            <w:shd w:val="clear" w:color="auto" w:fill="auto"/>
            <w:noWrap/>
            <w:vAlign w:val="center"/>
            <w:hideMark/>
          </w:tcPr>
          <w:p w14:paraId="23AA65C8"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http://www.kaiping.gov.cn/kpszwfwsjglj/dwjs/</w:t>
            </w:r>
          </w:p>
        </w:tc>
        <w:tc>
          <w:tcPr>
            <w:tcW w:w="1203" w:type="dxa"/>
            <w:tcBorders>
              <w:top w:val="nil"/>
              <w:left w:val="nil"/>
              <w:bottom w:val="single" w:sz="4" w:space="0" w:color="auto"/>
              <w:right w:val="single" w:sz="4" w:space="0" w:color="auto"/>
            </w:tcBorders>
            <w:shd w:val="clear" w:color="auto" w:fill="auto"/>
            <w:noWrap/>
            <w:vAlign w:val="center"/>
            <w:hideMark/>
          </w:tcPr>
          <w:p w14:paraId="5B0F5DBB"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629B1201"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53815B2"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26</w:t>
            </w:r>
          </w:p>
        </w:tc>
        <w:tc>
          <w:tcPr>
            <w:tcW w:w="2689" w:type="dxa"/>
            <w:tcBorders>
              <w:top w:val="nil"/>
              <w:left w:val="nil"/>
              <w:bottom w:val="single" w:sz="4" w:space="0" w:color="auto"/>
              <w:right w:val="single" w:sz="4" w:space="0" w:color="auto"/>
            </w:tcBorders>
            <w:shd w:val="clear" w:color="auto" w:fill="auto"/>
            <w:noWrap/>
            <w:vAlign w:val="center"/>
            <w:hideMark/>
          </w:tcPr>
          <w:p w14:paraId="13A51EF7"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开平市林业局</w:t>
            </w:r>
          </w:p>
        </w:tc>
        <w:tc>
          <w:tcPr>
            <w:tcW w:w="5038" w:type="dxa"/>
            <w:tcBorders>
              <w:top w:val="nil"/>
              <w:left w:val="nil"/>
              <w:bottom w:val="single" w:sz="4" w:space="0" w:color="auto"/>
              <w:right w:val="single" w:sz="4" w:space="0" w:color="auto"/>
            </w:tcBorders>
            <w:shd w:val="clear" w:color="auto" w:fill="auto"/>
            <w:noWrap/>
            <w:vAlign w:val="center"/>
            <w:hideMark/>
          </w:tcPr>
          <w:p w14:paraId="40A1A047"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http://www.kaiping.gov.cn/kplyj/index.html</w:t>
            </w:r>
          </w:p>
        </w:tc>
        <w:tc>
          <w:tcPr>
            <w:tcW w:w="1203" w:type="dxa"/>
            <w:tcBorders>
              <w:top w:val="nil"/>
              <w:left w:val="nil"/>
              <w:bottom w:val="single" w:sz="4" w:space="0" w:color="auto"/>
              <w:right w:val="single" w:sz="4" w:space="0" w:color="auto"/>
            </w:tcBorders>
            <w:shd w:val="clear" w:color="auto" w:fill="auto"/>
            <w:noWrap/>
            <w:vAlign w:val="center"/>
            <w:hideMark/>
          </w:tcPr>
          <w:p w14:paraId="138EA6A0"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3B81F9A"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20E8DF2"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27</w:t>
            </w:r>
          </w:p>
        </w:tc>
        <w:tc>
          <w:tcPr>
            <w:tcW w:w="2689" w:type="dxa"/>
            <w:tcBorders>
              <w:top w:val="nil"/>
              <w:left w:val="nil"/>
              <w:bottom w:val="single" w:sz="4" w:space="0" w:color="auto"/>
              <w:right w:val="single" w:sz="4" w:space="0" w:color="auto"/>
            </w:tcBorders>
            <w:shd w:val="clear" w:color="auto" w:fill="auto"/>
            <w:noWrap/>
            <w:vAlign w:val="center"/>
            <w:hideMark/>
          </w:tcPr>
          <w:p w14:paraId="33687819"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开平市资产管理委员会办公室</w:t>
            </w:r>
          </w:p>
        </w:tc>
        <w:tc>
          <w:tcPr>
            <w:tcW w:w="5038" w:type="dxa"/>
            <w:tcBorders>
              <w:top w:val="nil"/>
              <w:left w:val="nil"/>
              <w:bottom w:val="single" w:sz="4" w:space="0" w:color="auto"/>
              <w:right w:val="single" w:sz="4" w:space="0" w:color="auto"/>
            </w:tcBorders>
            <w:shd w:val="clear" w:color="auto" w:fill="auto"/>
            <w:noWrap/>
            <w:vAlign w:val="center"/>
            <w:hideMark/>
          </w:tcPr>
          <w:p w14:paraId="49D4223C"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http://www.kaiping.gov.cn/kpszcglwybgs/index.html</w:t>
            </w:r>
          </w:p>
        </w:tc>
        <w:tc>
          <w:tcPr>
            <w:tcW w:w="1203" w:type="dxa"/>
            <w:tcBorders>
              <w:top w:val="nil"/>
              <w:left w:val="nil"/>
              <w:bottom w:val="single" w:sz="4" w:space="0" w:color="auto"/>
              <w:right w:val="single" w:sz="4" w:space="0" w:color="auto"/>
            </w:tcBorders>
            <w:shd w:val="clear" w:color="auto" w:fill="auto"/>
            <w:noWrap/>
            <w:vAlign w:val="center"/>
            <w:hideMark/>
          </w:tcPr>
          <w:p w14:paraId="6A3238C0"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D709FD7"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9A12877"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28</w:t>
            </w:r>
          </w:p>
        </w:tc>
        <w:tc>
          <w:tcPr>
            <w:tcW w:w="2689" w:type="dxa"/>
            <w:tcBorders>
              <w:top w:val="nil"/>
              <w:left w:val="nil"/>
              <w:bottom w:val="single" w:sz="4" w:space="0" w:color="auto"/>
              <w:right w:val="single" w:sz="4" w:space="0" w:color="auto"/>
            </w:tcBorders>
            <w:shd w:val="clear" w:color="auto" w:fill="auto"/>
            <w:noWrap/>
            <w:vAlign w:val="center"/>
            <w:hideMark/>
          </w:tcPr>
          <w:p w14:paraId="669A4F0B"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开平市供销社</w:t>
            </w:r>
          </w:p>
        </w:tc>
        <w:tc>
          <w:tcPr>
            <w:tcW w:w="5038" w:type="dxa"/>
            <w:tcBorders>
              <w:top w:val="nil"/>
              <w:left w:val="nil"/>
              <w:bottom w:val="single" w:sz="4" w:space="0" w:color="auto"/>
              <w:right w:val="single" w:sz="4" w:space="0" w:color="auto"/>
            </w:tcBorders>
            <w:shd w:val="clear" w:color="auto" w:fill="auto"/>
            <w:noWrap/>
            <w:vAlign w:val="center"/>
            <w:hideMark/>
          </w:tcPr>
          <w:p w14:paraId="48D755D4"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http://www.kaiping.gov.cn/kpsgxhzls/index.html</w:t>
            </w:r>
          </w:p>
        </w:tc>
        <w:tc>
          <w:tcPr>
            <w:tcW w:w="1203" w:type="dxa"/>
            <w:tcBorders>
              <w:top w:val="nil"/>
              <w:left w:val="nil"/>
              <w:bottom w:val="single" w:sz="4" w:space="0" w:color="auto"/>
              <w:right w:val="single" w:sz="4" w:space="0" w:color="auto"/>
            </w:tcBorders>
            <w:shd w:val="clear" w:color="auto" w:fill="auto"/>
            <w:noWrap/>
            <w:vAlign w:val="center"/>
            <w:hideMark/>
          </w:tcPr>
          <w:p w14:paraId="08047106"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5ADFD60C"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B0B879"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29</w:t>
            </w:r>
          </w:p>
        </w:tc>
        <w:tc>
          <w:tcPr>
            <w:tcW w:w="2689" w:type="dxa"/>
            <w:tcBorders>
              <w:top w:val="nil"/>
              <w:left w:val="nil"/>
              <w:bottom w:val="single" w:sz="4" w:space="0" w:color="auto"/>
              <w:right w:val="single" w:sz="4" w:space="0" w:color="auto"/>
            </w:tcBorders>
            <w:shd w:val="clear" w:color="auto" w:fill="auto"/>
            <w:noWrap/>
            <w:vAlign w:val="center"/>
            <w:hideMark/>
          </w:tcPr>
          <w:p w14:paraId="1AA1CABB"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开平市三埠街道</w:t>
            </w:r>
          </w:p>
        </w:tc>
        <w:tc>
          <w:tcPr>
            <w:tcW w:w="5038" w:type="dxa"/>
            <w:tcBorders>
              <w:top w:val="nil"/>
              <w:left w:val="nil"/>
              <w:bottom w:val="single" w:sz="4" w:space="0" w:color="auto"/>
              <w:right w:val="single" w:sz="4" w:space="0" w:color="auto"/>
            </w:tcBorders>
            <w:shd w:val="clear" w:color="auto" w:fill="auto"/>
            <w:noWrap/>
            <w:vAlign w:val="center"/>
            <w:hideMark/>
          </w:tcPr>
          <w:p w14:paraId="4BEB3A6E"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http://www.kaiping.gov.cn/sbjdbsc/index.html</w:t>
            </w:r>
          </w:p>
        </w:tc>
        <w:tc>
          <w:tcPr>
            <w:tcW w:w="1203" w:type="dxa"/>
            <w:tcBorders>
              <w:top w:val="nil"/>
              <w:left w:val="nil"/>
              <w:bottom w:val="single" w:sz="4" w:space="0" w:color="auto"/>
              <w:right w:val="single" w:sz="4" w:space="0" w:color="auto"/>
            </w:tcBorders>
            <w:shd w:val="clear" w:color="auto" w:fill="auto"/>
            <w:noWrap/>
            <w:vAlign w:val="center"/>
            <w:hideMark/>
          </w:tcPr>
          <w:p w14:paraId="1A2D6747"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A887A30"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238098"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30</w:t>
            </w:r>
          </w:p>
        </w:tc>
        <w:tc>
          <w:tcPr>
            <w:tcW w:w="2689" w:type="dxa"/>
            <w:tcBorders>
              <w:top w:val="nil"/>
              <w:left w:val="nil"/>
              <w:bottom w:val="single" w:sz="4" w:space="0" w:color="auto"/>
              <w:right w:val="single" w:sz="4" w:space="0" w:color="auto"/>
            </w:tcBorders>
            <w:shd w:val="clear" w:color="auto" w:fill="auto"/>
            <w:noWrap/>
            <w:vAlign w:val="center"/>
            <w:hideMark/>
          </w:tcPr>
          <w:p w14:paraId="6509392F"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开平市长沙街道</w:t>
            </w:r>
          </w:p>
        </w:tc>
        <w:tc>
          <w:tcPr>
            <w:tcW w:w="5038" w:type="dxa"/>
            <w:tcBorders>
              <w:top w:val="nil"/>
              <w:left w:val="nil"/>
              <w:bottom w:val="single" w:sz="4" w:space="0" w:color="auto"/>
              <w:right w:val="single" w:sz="4" w:space="0" w:color="auto"/>
            </w:tcBorders>
            <w:shd w:val="clear" w:color="auto" w:fill="auto"/>
            <w:noWrap/>
            <w:vAlign w:val="center"/>
            <w:hideMark/>
          </w:tcPr>
          <w:p w14:paraId="2DE3A47B"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http://www.kaiping.gov.cn/csjdbsc/index.html</w:t>
            </w:r>
          </w:p>
        </w:tc>
        <w:tc>
          <w:tcPr>
            <w:tcW w:w="1203" w:type="dxa"/>
            <w:tcBorders>
              <w:top w:val="nil"/>
              <w:left w:val="nil"/>
              <w:bottom w:val="single" w:sz="4" w:space="0" w:color="auto"/>
              <w:right w:val="single" w:sz="4" w:space="0" w:color="auto"/>
            </w:tcBorders>
            <w:shd w:val="clear" w:color="auto" w:fill="auto"/>
            <w:noWrap/>
            <w:vAlign w:val="center"/>
            <w:hideMark/>
          </w:tcPr>
          <w:p w14:paraId="1129C573"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0C021A2"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C439C3"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31</w:t>
            </w:r>
          </w:p>
        </w:tc>
        <w:tc>
          <w:tcPr>
            <w:tcW w:w="2689" w:type="dxa"/>
            <w:tcBorders>
              <w:top w:val="nil"/>
              <w:left w:val="nil"/>
              <w:bottom w:val="single" w:sz="4" w:space="0" w:color="auto"/>
              <w:right w:val="single" w:sz="4" w:space="0" w:color="auto"/>
            </w:tcBorders>
            <w:shd w:val="clear" w:color="auto" w:fill="auto"/>
            <w:noWrap/>
            <w:vAlign w:val="center"/>
            <w:hideMark/>
          </w:tcPr>
          <w:p w14:paraId="72E8BBC3"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开平市月山镇</w:t>
            </w:r>
          </w:p>
        </w:tc>
        <w:tc>
          <w:tcPr>
            <w:tcW w:w="5038" w:type="dxa"/>
            <w:tcBorders>
              <w:top w:val="nil"/>
              <w:left w:val="nil"/>
              <w:bottom w:val="single" w:sz="4" w:space="0" w:color="auto"/>
              <w:right w:val="single" w:sz="4" w:space="0" w:color="auto"/>
            </w:tcBorders>
            <w:shd w:val="clear" w:color="auto" w:fill="auto"/>
            <w:noWrap/>
            <w:vAlign w:val="center"/>
            <w:hideMark/>
          </w:tcPr>
          <w:p w14:paraId="65782472"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http://www.kaiping.gov.cn/yszrmzf/index.html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4D1B05F3"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1CB2F27"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5D6FBFA"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32</w:t>
            </w:r>
          </w:p>
        </w:tc>
        <w:tc>
          <w:tcPr>
            <w:tcW w:w="2689" w:type="dxa"/>
            <w:tcBorders>
              <w:top w:val="nil"/>
              <w:left w:val="nil"/>
              <w:bottom w:val="single" w:sz="4" w:space="0" w:color="auto"/>
              <w:right w:val="single" w:sz="4" w:space="0" w:color="auto"/>
            </w:tcBorders>
            <w:shd w:val="clear" w:color="auto" w:fill="auto"/>
            <w:noWrap/>
            <w:vAlign w:val="center"/>
            <w:hideMark/>
          </w:tcPr>
          <w:p w14:paraId="238D5B2C"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开平市水口镇</w:t>
            </w:r>
          </w:p>
        </w:tc>
        <w:tc>
          <w:tcPr>
            <w:tcW w:w="5038" w:type="dxa"/>
            <w:tcBorders>
              <w:top w:val="nil"/>
              <w:left w:val="nil"/>
              <w:bottom w:val="single" w:sz="4" w:space="0" w:color="auto"/>
              <w:right w:val="single" w:sz="4" w:space="0" w:color="auto"/>
            </w:tcBorders>
            <w:shd w:val="clear" w:color="auto" w:fill="auto"/>
            <w:noWrap/>
            <w:vAlign w:val="center"/>
            <w:hideMark/>
          </w:tcPr>
          <w:p w14:paraId="00EF670D"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http://www.kaiping.gov.cn/skzrmzf/index.html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7B511CCF"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34753491"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ADCDD96"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33</w:t>
            </w:r>
          </w:p>
        </w:tc>
        <w:tc>
          <w:tcPr>
            <w:tcW w:w="2689" w:type="dxa"/>
            <w:tcBorders>
              <w:top w:val="nil"/>
              <w:left w:val="nil"/>
              <w:bottom w:val="single" w:sz="4" w:space="0" w:color="auto"/>
              <w:right w:val="single" w:sz="4" w:space="0" w:color="auto"/>
            </w:tcBorders>
            <w:shd w:val="clear" w:color="auto" w:fill="auto"/>
            <w:noWrap/>
            <w:vAlign w:val="center"/>
            <w:hideMark/>
          </w:tcPr>
          <w:p w14:paraId="262D850E"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开平市沙塘镇</w:t>
            </w:r>
          </w:p>
        </w:tc>
        <w:tc>
          <w:tcPr>
            <w:tcW w:w="5038" w:type="dxa"/>
            <w:tcBorders>
              <w:top w:val="nil"/>
              <w:left w:val="nil"/>
              <w:bottom w:val="single" w:sz="4" w:space="0" w:color="auto"/>
              <w:right w:val="single" w:sz="4" w:space="0" w:color="auto"/>
            </w:tcBorders>
            <w:shd w:val="clear" w:color="auto" w:fill="auto"/>
            <w:noWrap/>
            <w:vAlign w:val="center"/>
            <w:hideMark/>
          </w:tcPr>
          <w:p w14:paraId="3B564174"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http://www.kaiping.gov.cn/stzrmzf/index.html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7719D109"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5749863"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6E608B"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34</w:t>
            </w:r>
          </w:p>
        </w:tc>
        <w:tc>
          <w:tcPr>
            <w:tcW w:w="2689" w:type="dxa"/>
            <w:tcBorders>
              <w:top w:val="nil"/>
              <w:left w:val="nil"/>
              <w:bottom w:val="single" w:sz="4" w:space="0" w:color="auto"/>
              <w:right w:val="single" w:sz="4" w:space="0" w:color="auto"/>
            </w:tcBorders>
            <w:shd w:val="clear" w:color="auto" w:fill="auto"/>
            <w:noWrap/>
            <w:vAlign w:val="center"/>
            <w:hideMark/>
          </w:tcPr>
          <w:p w14:paraId="187A5B03"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开平市苍城镇</w:t>
            </w:r>
          </w:p>
        </w:tc>
        <w:tc>
          <w:tcPr>
            <w:tcW w:w="5038" w:type="dxa"/>
            <w:tcBorders>
              <w:top w:val="nil"/>
              <w:left w:val="nil"/>
              <w:bottom w:val="single" w:sz="4" w:space="0" w:color="auto"/>
              <w:right w:val="single" w:sz="4" w:space="0" w:color="auto"/>
            </w:tcBorders>
            <w:shd w:val="clear" w:color="auto" w:fill="auto"/>
            <w:noWrap/>
            <w:vAlign w:val="center"/>
            <w:hideMark/>
          </w:tcPr>
          <w:p w14:paraId="29024381"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http://www.kaiping.gov.cn/cczrmzf/index.html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56E4754B"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7089F4FF"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506D526"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35</w:t>
            </w:r>
          </w:p>
        </w:tc>
        <w:tc>
          <w:tcPr>
            <w:tcW w:w="2689" w:type="dxa"/>
            <w:tcBorders>
              <w:top w:val="nil"/>
              <w:left w:val="nil"/>
              <w:bottom w:val="single" w:sz="4" w:space="0" w:color="auto"/>
              <w:right w:val="single" w:sz="4" w:space="0" w:color="auto"/>
            </w:tcBorders>
            <w:shd w:val="clear" w:color="auto" w:fill="auto"/>
            <w:noWrap/>
            <w:vAlign w:val="center"/>
            <w:hideMark/>
          </w:tcPr>
          <w:p w14:paraId="622BDBB5"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开平市龙胜镇</w:t>
            </w:r>
          </w:p>
        </w:tc>
        <w:tc>
          <w:tcPr>
            <w:tcW w:w="5038" w:type="dxa"/>
            <w:tcBorders>
              <w:top w:val="nil"/>
              <w:left w:val="nil"/>
              <w:bottom w:val="single" w:sz="4" w:space="0" w:color="auto"/>
              <w:right w:val="single" w:sz="4" w:space="0" w:color="auto"/>
            </w:tcBorders>
            <w:shd w:val="clear" w:color="auto" w:fill="auto"/>
            <w:noWrap/>
            <w:vAlign w:val="center"/>
            <w:hideMark/>
          </w:tcPr>
          <w:p w14:paraId="4798A4D7"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http://www.kaiping.gov.cn/lszrmzf/index.html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45F8B022"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6B42ABFA"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788C302"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lastRenderedPageBreak/>
              <w:t>36</w:t>
            </w:r>
          </w:p>
        </w:tc>
        <w:tc>
          <w:tcPr>
            <w:tcW w:w="2689" w:type="dxa"/>
            <w:tcBorders>
              <w:top w:val="nil"/>
              <w:left w:val="nil"/>
              <w:bottom w:val="single" w:sz="4" w:space="0" w:color="auto"/>
              <w:right w:val="single" w:sz="4" w:space="0" w:color="auto"/>
            </w:tcBorders>
            <w:shd w:val="clear" w:color="auto" w:fill="auto"/>
            <w:noWrap/>
            <w:vAlign w:val="center"/>
            <w:hideMark/>
          </w:tcPr>
          <w:p w14:paraId="54AE24FA"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开平市大沙镇</w:t>
            </w:r>
          </w:p>
        </w:tc>
        <w:tc>
          <w:tcPr>
            <w:tcW w:w="5038" w:type="dxa"/>
            <w:tcBorders>
              <w:top w:val="nil"/>
              <w:left w:val="nil"/>
              <w:bottom w:val="single" w:sz="4" w:space="0" w:color="auto"/>
              <w:right w:val="single" w:sz="4" w:space="0" w:color="auto"/>
            </w:tcBorders>
            <w:shd w:val="clear" w:color="auto" w:fill="auto"/>
            <w:noWrap/>
            <w:vAlign w:val="center"/>
            <w:hideMark/>
          </w:tcPr>
          <w:p w14:paraId="37CD7166"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http://www.kaiping.gov.cn/dszrmzf/index.html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5F842314"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2A4555E"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7CC7D5E"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37</w:t>
            </w:r>
          </w:p>
        </w:tc>
        <w:tc>
          <w:tcPr>
            <w:tcW w:w="2689" w:type="dxa"/>
            <w:tcBorders>
              <w:top w:val="nil"/>
              <w:left w:val="nil"/>
              <w:bottom w:val="single" w:sz="4" w:space="0" w:color="auto"/>
              <w:right w:val="single" w:sz="4" w:space="0" w:color="auto"/>
            </w:tcBorders>
            <w:shd w:val="clear" w:color="auto" w:fill="auto"/>
            <w:noWrap/>
            <w:vAlign w:val="center"/>
            <w:hideMark/>
          </w:tcPr>
          <w:p w14:paraId="7AF2808C"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开平市马冈镇</w:t>
            </w:r>
          </w:p>
        </w:tc>
        <w:tc>
          <w:tcPr>
            <w:tcW w:w="5038" w:type="dxa"/>
            <w:tcBorders>
              <w:top w:val="nil"/>
              <w:left w:val="nil"/>
              <w:bottom w:val="single" w:sz="4" w:space="0" w:color="auto"/>
              <w:right w:val="single" w:sz="4" w:space="0" w:color="auto"/>
            </w:tcBorders>
            <w:shd w:val="clear" w:color="auto" w:fill="auto"/>
            <w:noWrap/>
            <w:vAlign w:val="center"/>
            <w:hideMark/>
          </w:tcPr>
          <w:p w14:paraId="443A6F5F"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http://www.kaiping.gov.cn/mgzrmzf/index.html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10CF7ABD"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00F4FC32"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56BAD2B"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38</w:t>
            </w:r>
          </w:p>
        </w:tc>
        <w:tc>
          <w:tcPr>
            <w:tcW w:w="2689" w:type="dxa"/>
            <w:tcBorders>
              <w:top w:val="nil"/>
              <w:left w:val="nil"/>
              <w:bottom w:val="single" w:sz="4" w:space="0" w:color="auto"/>
              <w:right w:val="single" w:sz="4" w:space="0" w:color="auto"/>
            </w:tcBorders>
            <w:shd w:val="clear" w:color="auto" w:fill="auto"/>
            <w:noWrap/>
            <w:vAlign w:val="center"/>
            <w:hideMark/>
          </w:tcPr>
          <w:p w14:paraId="3EDF4967"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开平市塘口镇</w:t>
            </w:r>
          </w:p>
        </w:tc>
        <w:tc>
          <w:tcPr>
            <w:tcW w:w="5038" w:type="dxa"/>
            <w:tcBorders>
              <w:top w:val="nil"/>
              <w:left w:val="nil"/>
              <w:bottom w:val="single" w:sz="4" w:space="0" w:color="auto"/>
              <w:right w:val="single" w:sz="4" w:space="0" w:color="auto"/>
            </w:tcBorders>
            <w:shd w:val="clear" w:color="auto" w:fill="auto"/>
            <w:noWrap/>
            <w:vAlign w:val="center"/>
            <w:hideMark/>
          </w:tcPr>
          <w:p w14:paraId="170FCBDD"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http://www.kaiping.gov.cn/tkzrmzf/index.html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540C8FC9"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5802228D"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17BCC66"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39</w:t>
            </w:r>
          </w:p>
        </w:tc>
        <w:tc>
          <w:tcPr>
            <w:tcW w:w="2689" w:type="dxa"/>
            <w:tcBorders>
              <w:top w:val="nil"/>
              <w:left w:val="nil"/>
              <w:bottom w:val="single" w:sz="4" w:space="0" w:color="auto"/>
              <w:right w:val="single" w:sz="4" w:space="0" w:color="auto"/>
            </w:tcBorders>
            <w:shd w:val="clear" w:color="auto" w:fill="auto"/>
            <w:noWrap/>
            <w:vAlign w:val="center"/>
            <w:hideMark/>
          </w:tcPr>
          <w:p w14:paraId="155D54C7"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w:t>
            </w:r>
            <w:proofErr w:type="gramStart"/>
            <w:r w:rsidRPr="00FD6EC5">
              <w:rPr>
                <w:rFonts w:ascii="微软雅黑" w:eastAsia="微软雅黑" w:hAnsi="微软雅黑" w:cs="宋体" w:hint="eastAsia"/>
                <w:color w:val="000000"/>
                <w:kern w:val="0"/>
                <w:sz w:val="18"/>
                <w:szCs w:val="18"/>
              </w:rPr>
              <w:t>赤</w:t>
            </w:r>
            <w:proofErr w:type="gramEnd"/>
            <w:r w:rsidRPr="00FD6EC5">
              <w:rPr>
                <w:rFonts w:ascii="微软雅黑" w:eastAsia="微软雅黑" w:hAnsi="微软雅黑" w:cs="宋体" w:hint="eastAsia"/>
                <w:color w:val="000000"/>
                <w:kern w:val="0"/>
                <w:sz w:val="18"/>
                <w:szCs w:val="18"/>
              </w:rPr>
              <w:t>坎镇</w:t>
            </w:r>
          </w:p>
        </w:tc>
        <w:tc>
          <w:tcPr>
            <w:tcW w:w="5038" w:type="dxa"/>
            <w:tcBorders>
              <w:top w:val="nil"/>
              <w:left w:val="nil"/>
              <w:bottom w:val="single" w:sz="4" w:space="0" w:color="auto"/>
              <w:right w:val="single" w:sz="4" w:space="0" w:color="auto"/>
            </w:tcBorders>
            <w:shd w:val="clear" w:color="auto" w:fill="auto"/>
            <w:noWrap/>
            <w:vAlign w:val="center"/>
            <w:hideMark/>
          </w:tcPr>
          <w:p w14:paraId="388A0E91"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http://www.kaiping.gov.cn/ckzrmzf/index.html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235D93F7"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49B200A5"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F4616C"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40</w:t>
            </w:r>
          </w:p>
        </w:tc>
        <w:tc>
          <w:tcPr>
            <w:tcW w:w="2689" w:type="dxa"/>
            <w:tcBorders>
              <w:top w:val="nil"/>
              <w:left w:val="nil"/>
              <w:bottom w:val="single" w:sz="4" w:space="0" w:color="auto"/>
              <w:right w:val="single" w:sz="4" w:space="0" w:color="auto"/>
            </w:tcBorders>
            <w:shd w:val="clear" w:color="auto" w:fill="auto"/>
            <w:noWrap/>
            <w:vAlign w:val="center"/>
            <w:hideMark/>
          </w:tcPr>
          <w:p w14:paraId="0E4A6326"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开平市百合镇</w:t>
            </w:r>
          </w:p>
        </w:tc>
        <w:tc>
          <w:tcPr>
            <w:tcW w:w="5038" w:type="dxa"/>
            <w:tcBorders>
              <w:top w:val="nil"/>
              <w:left w:val="nil"/>
              <w:bottom w:val="single" w:sz="4" w:space="0" w:color="auto"/>
              <w:right w:val="single" w:sz="4" w:space="0" w:color="auto"/>
            </w:tcBorders>
            <w:shd w:val="clear" w:color="auto" w:fill="auto"/>
            <w:noWrap/>
            <w:vAlign w:val="center"/>
            <w:hideMark/>
          </w:tcPr>
          <w:p w14:paraId="56CA6665"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http://www.kaiping.gov.cn/bhzrmzf/index.html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2DC7165F"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2C4827EF"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CF9461"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41</w:t>
            </w:r>
          </w:p>
        </w:tc>
        <w:tc>
          <w:tcPr>
            <w:tcW w:w="2689" w:type="dxa"/>
            <w:tcBorders>
              <w:top w:val="nil"/>
              <w:left w:val="nil"/>
              <w:bottom w:val="single" w:sz="4" w:space="0" w:color="auto"/>
              <w:right w:val="single" w:sz="4" w:space="0" w:color="auto"/>
            </w:tcBorders>
            <w:shd w:val="clear" w:color="auto" w:fill="auto"/>
            <w:noWrap/>
            <w:vAlign w:val="center"/>
            <w:hideMark/>
          </w:tcPr>
          <w:p w14:paraId="527C304B"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w:t>
            </w:r>
            <w:proofErr w:type="gramStart"/>
            <w:r w:rsidRPr="00FD6EC5">
              <w:rPr>
                <w:rFonts w:ascii="微软雅黑" w:eastAsia="微软雅黑" w:hAnsi="微软雅黑" w:cs="宋体" w:hint="eastAsia"/>
                <w:color w:val="000000"/>
                <w:kern w:val="0"/>
                <w:sz w:val="18"/>
                <w:szCs w:val="18"/>
              </w:rPr>
              <w:t>蚬</w:t>
            </w:r>
            <w:proofErr w:type="gramEnd"/>
            <w:r w:rsidRPr="00FD6EC5">
              <w:rPr>
                <w:rFonts w:ascii="微软雅黑" w:eastAsia="微软雅黑" w:hAnsi="微软雅黑" w:cs="宋体" w:hint="eastAsia"/>
                <w:color w:val="000000"/>
                <w:kern w:val="0"/>
                <w:sz w:val="18"/>
                <w:szCs w:val="18"/>
              </w:rPr>
              <w:t>冈镇</w:t>
            </w:r>
          </w:p>
        </w:tc>
        <w:tc>
          <w:tcPr>
            <w:tcW w:w="5038" w:type="dxa"/>
            <w:tcBorders>
              <w:top w:val="nil"/>
              <w:left w:val="nil"/>
              <w:bottom w:val="single" w:sz="4" w:space="0" w:color="auto"/>
              <w:right w:val="single" w:sz="4" w:space="0" w:color="auto"/>
            </w:tcBorders>
            <w:shd w:val="clear" w:color="auto" w:fill="auto"/>
            <w:noWrap/>
            <w:vAlign w:val="center"/>
            <w:hideMark/>
          </w:tcPr>
          <w:p w14:paraId="01558C09"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http://www.kaiping.gov.cn/zgzrmzf/index.html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49E9E021"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3BCF5898"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730C7E0"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42</w:t>
            </w:r>
          </w:p>
        </w:tc>
        <w:tc>
          <w:tcPr>
            <w:tcW w:w="2689" w:type="dxa"/>
            <w:tcBorders>
              <w:top w:val="nil"/>
              <w:left w:val="nil"/>
              <w:bottom w:val="single" w:sz="4" w:space="0" w:color="auto"/>
              <w:right w:val="single" w:sz="4" w:space="0" w:color="auto"/>
            </w:tcBorders>
            <w:shd w:val="clear" w:color="auto" w:fill="auto"/>
            <w:noWrap/>
            <w:vAlign w:val="center"/>
            <w:hideMark/>
          </w:tcPr>
          <w:p w14:paraId="5570C43A"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开平市金鸡镇</w:t>
            </w:r>
          </w:p>
        </w:tc>
        <w:tc>
          <w:tcPr>
            <w:tcW w:w="5038" w:type="dxa"/>
            <w:tcBorders>
              <w:top w:val="nil"/>
              <w:left w:val="nil"/>
              <w:bottom w:val="single" w:sz="4" w:space="0" w:color="auto"/>
              <w:right w:val="single" w:sz="4" w:space="0" w:color="auto"/>
            </w:tcBorders>
            <w:shd w:val="clear" w:color="auto" w:fill="auto"/>
            <w:noWrap/>
            <w:vAlign w:val="center"/>
            <w:hideMark/>
          </w:tcPr>
          <w:p w14:paraId="6224B577"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http://www.kaiping.gov.cn/jjzrmzf/index.html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3552929D"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1A6A149"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C86849B"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43</w:t>
            </w:r>
          </w:p>
        </w:tc>
        <w:tc>
          <w:tcPr>
            <w:tcW w:w="2689" w:type="dxa"/>
            <w:tcBorders>
              <w:top w:val="nil"/>
              <w:left w:val="nil"/>
              <w:bottom w:val="single" w:sz="4" w:space="0" w:color="auto"/>
              <w:right w:val="single" w:sz="4" w:space="0" w:color="auto"/>
            </w:tcBorders>
            <w:shd w:val="clear" w:color="auto" w:fill="auto"/>
            <w:noWrap/>
            <w:vAlign w:val="center"/>
            <w:hideMark/>
          </w:tcPr>
          <w:p w14:paraId="6F99E96D"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开平市赤水镇</w:t>
            </w:r>
          </w:p>
        </w:tc>
        <w:tc>
          <w:tcPr>
            <w:tcW w:w="5038" w:type="dxa"/>
            <w:tcBorders>
              <w:top w:val="nil"/>
              <w:left w:val="nil"/>
              <w:bottom w:val="single" w:sz="4" w:space="0" w:color="auto"/>
              <w:right w:val="single" w:sz="4" w:space="0" w:color="auto"/>
            </w:tcBorders>
            <w:shd w:val="clear" w:color="auto" w:fill="auto"/>
            <w:noWrap/>
            <w:vAlign w:val="center"/>
            <w:hideMark/>
          </w:tcPr>
          <w:p w14:paraId="7E9CE07F"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http://www.kaiping.gov.cn/cszrmzf/index.html</w:t>
            </w:r>
          </w:p>
        </w:tc>
        <w:tc>
          <w:tcPr>
            <w:tcW w:w="1203" w:type="dxa"/>
            <w:tcBorders>
              <w:top w:val="nil"/>
              <w:left w:val="nil"/>
              <w:bottom w:val="single" w:sz="4" w:space="0" w:color="auto"/>
              <w:right w:val="single" w:sz="4" w:space="0" w:color="auto"/>
            </w:tcBorders>
            <w:shd w:val="clear" w:color="auto" w:fill="auto"/>
            <w:noWrap/>
            <w:vAlign w:val="center"/>
            <w:hideMark/>
          </w:tcPr>
          <w:p w14:paraId="635D6989"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479E2E1F"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086324E"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44</w:t>
            </w:r>
          </w:p>
        </w:tc>
        <w:tc>
          <w:tcPr>
            <w:tcW w:w="2689" w:type="dxa"/>
            <w:tcBorders>
              <w:top w:val="nil"/>
              <w:left w:val="nil"/>
              <w:bottom w:val="single" w:sz="4" w:space="0" w:color="auto"/>
              <w:right w:val="single" w:sz="4" w:space="0" w:color="auto"/>
            </w:tcBorders>
            <w:shd w:val="clear" w:color="auto" w:fill="auto"/>
            <w:noWrap/>
            <w:vAlign w:val="center"/>
            <w:hideMark/>
          </w:tcPr>
          <w:p w14:paraId="7744AA6E"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开平市翠山湖管委会</w:t>
            </w:r>
          </w:p>
        </w:tc>
        <w:tc>
          <w:tcPr>
            <w:tcW w:w="5038" w:type="dxa"/>
            <w:tcBorders>
              <w:top w:val="nil"/>
              <w:left w:val="nil"/>
              <w:bottom w:val="single" w:sz="4" w:space="0" w:color="auto"/>
              <w:right w:val="single" w:sz="4" w:space="0" w:color="auto"/>
            </w:tcBorders>
            <w:shd w:val="clear" w:color="auto" w:fill="auto"/>
            <w:noWrap/>
            <w:vAlign w:val="center"/>
            <w:hideMark/>
          </w:tcPr>
          <w:p w14:paraId="204B44D6" w14:textId="77777777" w:rsidR="00FD6EC5" w:rsidRPr="00FD6EC5" w:rsidRDefault="00FD6EC5" w:rsidP="00FD6EC5">
            <w:pPr>
              <w:widowControl/>
              <w:jc w:val="left"/>
              <w:rPr>
                <w:rFonts w:ascii="微软雅黑" w:eastAsia="微软雅黑" w:hAnsi="微软雅黑" w:cs="宋体" w:hint="eastAsia"/>
                <w:color w:val="000000"/>
                <w:kern w:val="0"/>
                <w:sz w:val="18"/>
                <w:szCs w:val="18"/>
              </w:rPr>
            </w:pPr>
            <w:r w:rsidRPr="00FD6EC5">
              <w:rPr>
                <w:rFonts w:ascii="微软雅黑" w:eastAsia="微软雅黑" w:hAnsi="微软雅黑" w:cs="宋体" w:hint="eastAsia"/>
                <w:color w:val="000000"/>
                <w:kern w:val="0"/>
                <w:sz w:val="18"/>
                <w:szCs w:val="18"/>
              </w:rPr>
              <w:t>http://www.kaiping.gov.cn/cshgwh/index.html</w:t>
            </w:r>
          </w:p>
        </w:tc>
        <w:tc>
          <w:tcPr>
            <w:tcW w:w="1203" w:type="dxa"/>
            <w:tcBorders>
              <w:top w:val="nil"/>
              <w:left w:val="nil"/>
              <w:bottom w:val="single" w:sz="4" w:space="0" w:color="auto"/>
              <w:right w:val="single" w:sz="4" w:space="0" w:color="auto"/>
            </w:tcBorders>
            <w:shd w:val="clear" w:color="auto" w:fill="auto"/>
            <w:noWrap/>
            <w:vAlign w:val="center"/>
            <w:hideMark/>
          </w:tcPr>
          <w:p w14:paraId="029C776C"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r w:rsidR="00FD6EC5" w:rsidRPr="00FD6EC5" w14:paraId="14428942" w14:textId="77777777" w:rsidTr="00FD6EC5">
        <w:trPr>
          <w:trHeight w:val="2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A5C2479" w14:textId="77777777" w:rsidR="00FD6EC5" w:rsidRPr="00FD6EC5" w:rsidRDefault="00FD6EC5" w:rsidP="00FD6EC5">
            <w:pPr>
              <w:widowControl/>
              <w:jc w:val="center"/>
              <w:rPr>
                <w:rFonts w:hint="eastAsia"/>
                <w:color w:val="000000"/>
                <w:kern w:val="0"/>
                <w:sz w:val="18"/>
                <w:szCs w:val="18"/>
              </w:rPr>
            </w:pPr>
            <w:r w:rsidRPr="00FD6EC5">
              <w:rPr>
                <w:color w:val="000000"/>
                <w:kern w:val="0"/>
                <w:sz w:val="18"/>
                <w:szCs w:val="18"/>
              </w:rPr>
              <w:t>45</w:t>
            </w:r>
          </w:p>
        </w:tc>
        <w:tc>
          <w:tcPr>
            <w:tcW w:w="2689" w:type="dxa"/>
            <w:tcBorders>
              <w:top w:val="nil"/>
              <w:left w:val="nil"/>
              <w:bottom w:val="single" w:sz="4" w:space="0" w:color="auto"/>
              <w:right w:val="single" w:sz="4" w:space="0" w:color="auto"/>
            </w:tcBorders>
            <w:shd w:val="clear" w:color="auto" w:fill="auto"/>
            <w:noWrap/>
            <w:vAlign w:val="center"/>
            <w:hideMark/>
          </w:tcPr>
          <w:p w14:paraId="5BEFEBD4" w14:textId="77777777" w:rsidR="00FD6EC5" w:rsidRPr="00FD6EC5" w:rsidRDefault="00FD6EC5" w:rsidP="00FD6EC5">
            <w:pPr>
              <w:widowControl/>
              <w:jc w:val="left"/>
              <w:rPr>
                <w:rFonts w:ascii="微软雅黑" w:eastAsia="微软雅黑" w:hAnsi="微软雅黑" w:cs="宋体"/>
                <w:color w:val="000000"/>
                <w:kern w:val="0"/>
                <w:sz w:val="18"/>
                <w:szCs w:val="18"/>
              </w:rPr>
            </w:pPr>
            <w:r w:rsidRPr="00FD6EC5">
              <w:rPr>
                <w:rFonts w:ascii="微软雅黑" w:eastAsia="微软雅黑" w:hAnsi="微软雅黑" w:cs="宋体" w:hint="eastAsia"/>
                <w:color w:val="000000"/>
                <w:kern w:val="0"/>
                <w:sz w:val="18"/>
                <w:szCs w:val="18"/>
              </w:rPr>
              <w:t>开平市信访局</w:t>
            </w:r>
          </w:p>
        </w:tc>
        <w:tc>
          <w:tcPr>
            <w:tcW w:w="5038" w:type="dxa"/>
            <w:tcBorders>
              <w:top w:val="nil"/>
              <w:left w:val="nil"/>
              <w:bottom w:val="single" w:sz="4" w:space="0" w:color="auto"/>
              <w:right w:val="single" w:sz="4" w:space="0" w:color="auto"/>
            </w:tcBorders>
            <w:shd w:val="clear" w:color="auto" w:fill="auto"/>
            <w:noWrap/>
            <w:vAlign w:val="bottom"/>
            <w:hideMark/>
          </w:tcPr>
          <w:p w14:paraId="1E3714DC"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 xml:space="preserve">　</w:t>
            </w:r>
          </w:p>
        </w:tc>
        <w:tc>
          <w:tcPr>
            <w:tcW w:w="1203" w:type="dxa"/>
            <w:tcBorders>
              <w:top w:val="nil"/>
              <w:left w:val="nil"/>
              <w:bottom w:val="single" w:sz="4" w:space="0" w:color="auto"/>
              <w:right w:val="single" w:sz="4" w:space="0" w:color="auto"/>
            </w:tcBorders>
            <w:shd w:val="clear" w:color="auto" w:fill="auto"/>
            <w:noWrap/>
            <w:vAlign w:val="center"/>
            <w:hideMark/>
          </w:tcPr>
          <w:p w14:paraId="42280487"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独立频道</w:t>
            </w:r>
          </w:p>
        </w:tc>
      </w:tr>
    </w:tbl>
    <w:p w14:paraId="2231AC73" w14:textId="77777777" w:rsidR="00FD6EC5" w:rsidRDefault="00FD6EC5" w:rsidP="00FD6EC5">
      <w:pPr>
        <w:pStyle w:val="ac"/>
        <w:spacing w:afterLines="0"/>
        <w:ind w:firstLine="480"/>
        <w:jc w:val="both"/>
        <w:rPr>
          <w:rFonts w:hAnsi="宋体" w:cs="宋体"/>
          <w:sz w:val="24"/>
          <w:szCs w:val="24"/>
          <w:shd w:val="clear" w:color="auto" w:fill="auto"/>
        </w:rPr>
      </w:pPr>
    </w:p>
    <w:p w14:paraId="108E2401" w14:textId="06DA6806" w:rsidR="002671CA" w:rsidRPr="00FD6EC5" w:rsidRDefault="00FD6EC5" w:rsidP="00FD6EC5">
      <w:pPr>
        <w:pStyle w:val="ac"/>
        <w:spacing w:afterLines="0"/>
        <w:ind w:leftChars="-202" w:left="1" w:hangingChars="177" w:hanging="425"/>
        <w:rPr>
          <w:rFonts w:hAnsi="宋体" w:cs="宋体"/>
          <w:sz w:val="24"/>
          <w:szCs w:val="24"/>
          <w:shd w:val="clear" w:color="auto" w:fill="auto"/>
        </w:rPr>
      </w:pPr>
      <w:r w:rsidRPr="00FD6EC5">
        <w:rPr>
          <w:rFonts w:hAnsi="宋体" w:cs="宋体"/>
          <w:sz w:val="24"/>
          <w:szCs w:val="24"/>
          <w:shd w:val="clear" w:color="auto" w:fill="auto"/>
        </w:rPr>
        <w:t>党群网站</w:t>
      </w:r>
      <w:r>
        <w:rPr>
          <w:rFonts w:hAnsi="宋体" w:cs="宋体"/>
          <w:sz w:val="24"/>
          <w:szCs w:val="24"/>
          <w:shd w:val="clear" w:color="auto" w:fill="auto"/>
        </w:rPr>
        <w:t>：</w:t>
      </w:r>
    </w:p>
    <w:tbl>
      <w:tblPr>
        <w:tblW w:w="9639" w:type="dxa"/>
        <w:tblInd w:w="-572" w:type="dxa"/>
        <w:tblLook w:val="04A0" w:firstRow="1" w:lastRow="0" w:firstColumn="1" w:lastColumn="0" w:noHBand="0" w:noVBand="1"/>
      </w:tblPr>
      <w:tblGrid>
        <w:gridCol w:w="972"/>
        <w:gridCol w:w="3160"/>
        <w:gridCol w:w="3846"/>
        <w:gridCol w:w="1661"/>
      </w:tblGrid>
      <w:tr w:rsidR="00FD6EC5" w:rsidRPr="00FD6EC5" w14:paraId="2173E09B" w14:textId="77777777" w:rsidTr="00FD6EC5">
        <w:trPr>
          <w:trHeight w:val="287"/>
        </w:trPr>
        <w:tc>
          <w:tcPr>
            <w:tcW w:w="9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8809B2" w14:textId="77777777" w:rsidR="00FD6EC5" w:rsidRPr="00FD6EC5" w:rsidRDefault="00FD6EC5" w:rsidP="00FD6EC5">
            <w:pPr>
              <w:widowControl/>
              <w:jc w:val="center"/>
              <w:rPr>
                <w:rFonts w:ascii="宋体" w:hAnsi="宋体" w:cs="宋体"/>
                <w:color w:val="000000"/>
                <w:kern w:val="0"/>
                <w:sz w:val="18"/>
                <w:szCs w:val="18"/>
              </w:rPr>
            </w:pPr>
            <w:r w:rsidRPr="00FD6EC5">
              <w:rPr>
                <w:rFonts w:ascii="宋体" w:hAnsi="宋体" w:cs="宋体" w:hint="eastAsia"/>
                <w:color w:val="000000"/>
                <w:kern w:val="0"/>
                <w:sz w:val="18"/>
                <w:szCs w:val="18"/>
              </w:rPr>
              <w:t>序号</w:t>
            </w:r>
          </w:p>
        </w:tc>
        <w:tc>
          <w:tcPr>
            <w:tcW w:w="3160" w:type="dxa"/>
            <w:tcBorders>
              <w:top w:val="single" w:sz="4" w:space="0" w:color="auto"/>
              <w:left w:val="nil"/>
              <w:bottom w:val="single" w:sz="4" w:space="0" w:color="auto"/>
              <w:right w:val="single" w:sz="4" w:space="0" w:color="auto"/>
            </w:tcBorders>
            <w:shd w:val="clear" w:color="auto" w:fill="auto"/>
            <w:noWrap/>
            <w:vAlign w:val="center"/>
            <w:hideMark/>
          </w:tcPr>
          <w:p w14:paraId="36E8979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网站名称</w:t>
            </w:r>
          </w:p>
        </w:tc>
        <w:tc>
          <w:tcPr>
            <w:tcW w:w="3846" w:type="dxa"/>
            <w:tcBorders>
              <w:top w:val="single" w:sz="4" w:space="0" w:color="auto"/>
              <w:left w:val="nil"/>
              <w:bottom w:val="single" w:sz="4" w:space="0" w:color="auto"/>
              <w:right w:val="single" w:sz="4" w:space="0" w:color="auto"/>
            </w:tcBorders>
            <w:shd w:val="clear" w:color="auto" w:fill="auto"/>
            <w:noWrap/>
            <w:vAlign w:val="center"/>
            <w:hideMark/>
          </w:tcPr>
          <w:p w14:paraId="140BDF29"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网站网址</w:t>
            </w: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267CEBE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单位性质</w:t>
            </w:r>
          </w:p>
        </w:tc>
      </w:tr>
      <w:tr w:rsidR="00FD6EC5" w:rsidRPr="00FD6EC5" w14:paraId="3BCCF08D"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757C574C"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w:t>
            </w:r>
          </w:p>
        </w:tc>
        <w:tc>
          <w:tcPr>
            <w:tcW w:w="3160" w:type="dxa"/>
            <w:tcBorders>
              <w:top w:val="nil"/>
              <w:left w:val="nil"/>
              <w:bottom w:val="single" w:sz="4" w:space="0" w:color="auto"/>
              <w:right w:val="single" w:sz="4" w:space="0" w:color="auto"/>
            </w:tcBorders>
            <w:shd w:val="clear" w:color="auto" w:fill="auto"/>
            <w:noWrap/>
            <w:vAlign w:val="center"/>
            <w:hideMark/>
          </w:tcPr>
          <w:p w14:paraId="3E2DF944"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开平市残疾人联合会</w:t>
            </w:r>
          </w:p>
        </w:tc>
        <w:tc>
          <w:tcPr>
            <w:tcW w:w="3846" w:type="dxa"/>
            <w:tcBorders>
              <w:top w:val="nil"/>
              <w:left w:val="nil"/>
              <w:bottom w:val="single" w:sz="4" w:space="0" w:color="auto"/>
              <w:right w:val="single" w:sz="4" w:space="0" w:color="auto"/>
            </w:tcBorders>
            <w:shd w:val="clear" w:color="auto" w:fill="auto"/>
            <w:noWrap/>
            <w:vAlign w:val="bottom"/>
            <w:hideMark/>
          </w:tcPr>
          <w:p w14:paraId="04C08CE2"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http://www.cnkaiping.cn/clwz/</w:t>
            </w:r>
          </w:p>
        </w:tc>
        <w:tc>
          <w:tcPr>
            <w:tcW w:w="1661" w:type="dxa"/>
            <w:tcBorders>
              <w:top w:val="nil"/>
              <w:left w:val="nil"/>
              <w:bottom w:val="single" w:sz="4" w:space="0" w:color="auto"/>
              <w:right w:val="single" w:sz="4" w:space="0" w:color="auto"/>
            </w:tcBorders>
            <w:shd w:val="clear" w:color="auto" w:fill="auto"/>
            <w:noWrap/>
            <w:vAlign w:val="center"/>
            <w:hideMark/>
          </w:tcPr>
          <w:p w14:paraId="69E97225"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5E7CC532"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40351568"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w:t>
            </w:r>
          </w:p>
        </w:tc>
        <w:tc>
          <w:tcPr>
            <w:tcW w:w="3160" w:type="dxa"/>
            <w:tcBorders>
              <w:top w:val="nil"/>
              <w:left w:val="nil"/>
              <w:bottom w:val="single" w:sz="4" w:space="0" w:color="auto"/>
              <w:right w:val="single" w:sz="4" w:space="0" w:color="auto"/>
            </w:tcBorders>
            <w:shd w:val="clear" w:color="auto" w:fill="auto"/>
            <w:noWrap/>
            <w:vAlign w:val="center"/>
            <w:hideMark/>
          </w:tcPr>
          <w:p w14:paraId="4F831BDC"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w:t>
            </w:r>
            <w:proofErr w:type="gramStart"/>
            <w:r w:rsidRPr="00FD6EC5">
              <w:rPr>
                <w:rFonts w:ascii="宋体" w:hAnsi="宋体" w:cs="宋体" w:hint="eastAsia"/>
                <w:color w:val="000000"/>
                <w:kern w:val="0"/>
                <w:sz w:val="18"/>
                <w:szCs w:val="18"/>
              </w:rPr>
              <w:t>青少网</w:t>
            </w:r>
            <w:proofErr w:type="gramEnd"/>
          </w:p>
        </w:tc>
        <w:tc>
          <w:tcPr>
            <w:tcW w:w="3846" w:type="dxa"/>
            <w:tcBorders>
              <w:top w:val="nil"/>
              <w:left w:val="nil"/>
              <w:bottom w:val="single" w:sz="4" w:space="0" w:color="auto"/>
              <w:right w:val="single" w:sz="4" w:space="0" w:color="auto"/>
            </w:tcBorders>
            <w:shd w:val="clear" w:color="auto" w:fill="auto"/>
            <w:noWrap/>
            <w:vAlign w:val="bottom"/>
            <w:hideMark/>
          </w:tcPr>
          <w:p w14:paraId="73D0A208"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http://www.cnkaiping.cn/kpqsw/</w:t>
            </w:r>
          </w:p>
        </w:tc>
        <w:tc>
          <w:tcPr>
            <w:tcW w:w="1661" w:type="dxa"/>
            <w:tcBorders>
              <w:top w:val="nil"/>
              <w:left w:val="nil"/>
              <w:bottom w:val="single" w:sz="4" w:space="0" w:color="auto"/>
              <w:right w:val="single" w:sz="4" w:space="0" w:color="auto"/>
            </w:tcBorders>
            <w:shd w:val="clear" w:color="auto" w:fill="auto"/>
            <w:noWrap/>
            <w:vAlign w:val="center"/>
            <w:hideMark/>
          </w:tcPr>
          <w:p w14:paraId="25E5085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0AE0B2E5"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73A5EAB9"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3</w:t>
            </w:r>
          </w:p>
        </w:tc>
        <w:tc>
          <w:tcPr>
            <w:tcW w:w="3160" w:type="dxa"/>
            <w:tcBorders>
              <w:top w:val="nil"/>
              <w:left w:val="nil"/>
              <w:bottom w:val="single" w:sz="4" w:space="0" w:color="auto"/>
              <w:right w:val="single" w:sz="4" w:space="0" w:color="auto"/>
            </w:tcBorders>
            <w:shd w:val="clear" w:color="auto" w:fill="auto"/>
            <w:noWrap/>
            <w:vAlign w:val="center"/>
            <w:hideMark/>
          </w:tcPr>
          <w:p w14:paraId="3F2ABA10"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开平市宣传部</w:t>
            </w:r>
          </w:p>
        </w:tc>
        <w:tc>
          <w:tcPr>
            <w:tcW w:w="3846" w:type="dxa"/>
            <w:tcBorders>
              <w:top w:val="nil"/>
              <w:left w:val="nil"/>
              <w:bottom w:val="single" w:sz="4" w:space="0" w:color="auto"/>
              <w:right w:val="single" w:sz="4" w:space="0" w:color="auto"/>
            </w:tcBorders>
            <w:shd w:val="clear" w:color="auto" w:fill="auto"/>
            <w:noWrap/>
            <w:vAlign w:val="bottom"/>
            <w:hideMark/>
          </w:tcPr>
          <w:p w14:paraId="6530BF38"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http://www.cnkaiping.cn/xcb/</w:t>
            </w:r>
          </w:p>
        </w:tc>
        <w:tc>
          <w:tcPr>
            <w:tcW w:w="1661" w:type="dxa"/>
            <w:tcBorders>
              <w:top w:val="nil"/>
              <w:left w:val="nil"/>
              <w:bottom w:val="single" w:sz="4" w:space="0" w:color="auto"/>
              <w:right w:val="single" w:sz="4" w:space="0" w:color="auto"/>
            </w:tcBorders>
            <w:shd w:val="clear" w:color="auto" w:fill="auto"/>
            <w:noWrap/>
            <w:vAlign w:val="center"/>
            <w:hideMark/>
          </w:tcPr>
          <w:p w14:paraId="1A24A528"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2913BE06"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693BB9FB"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4</w:t>
            </w:r>
          </w:p>
        </w:tc>
        <w:tc>
          <w:tcPr>
            <w:tcW w:w="3160" w:type="dxa"/>
            <w:tcBorders>
              <w:top w:val="nil"/>
              <w:left w:val="nil"/>
              <w:bottom w:val="single" w:sz="4" w:space="0" w:color="auto"/>
              <w:right w:val="single" w:sz="4" w:space="0" w:color="auto"/>
            </w:tcBorders>
            <w:shd w:val="clear" w:color="auto" w:fill="auto"/>
            <w:noWrap/>
            <w:vAlign w:val="center"/>
            <w:hideMark/>
          </w:tcPr>
          <w:p w14:paraId="335AB444"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开平市人民代表大会常务委员会</w:t>
            </w:r>
          </w:p>
        </w:tc>
        <w:tc>
          <w:tcPr>
            <w:tcW w:w="3846" w:type="dxa"/>
            <w:tcBorders>
              <w:top w:val="nil"/>
              <w:left w:val="nil"/>
              <w:bottom w:val="single" w:sz="4" w:space="0" w:color="auto"/>
              <w:right w:val="single" w:sz="4" w:space="0" w:color="auto"/>
            </w:tcBorders>
            <w:shd w:val="clear" w:color="auto" w:fill="auto"/>
            <w:noWrap/>
            <w:vAlign w:val="bottom"/>
            <w:hideMark/>
          </w:tcPr>
          <w:p w14:paraId="39C265A0"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http://www.cnkaiping.cn/kprdcwh/</w:t>
            </w:r>
          </w:p>
        </w:tc>
        <w:tc>
          <w:tcPr>
            <w:tcW w:w="1661" w:type="dxa"/>
            <w:tcBorders>
              <w:top w:val="nil"/>
              <w:left w:val="nil"/>
              <w:bottom w:val="single" w:sz="4" w:space="0" w:color="auto"/>
              <w:right w:val="single" w:sz="4" w:space="0" w:color="auto"/>
            </w:tcBorders>
            <w:shd w:val="clear" w:color="auto" w:fill="auto"/>
            <w:noWrap/>
            <w:vAlign w:val="center"/>
            <w:hideMark/>
          </w:tcPr>
          <w:p w14:paraId="71C18B8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2505447B"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756DB455"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5</w:t>
            </w:r>
          </w:p>
        </w:tc>
        <w:tc>
          <w:tcPr>
            <w:tcW w:w="3160" w:type="dxa"/>
            <w:tcBorders>
              <w:top w:val="nil"/>
              <w:left w:val="nil"/>
              <w:bottom w:val="single" w:sz="4" w:space="0" w:color="auto"/>
              <w:right w:val="single" w:sz="4" w:space="0" w:color="auto"/>
            </w:tcBorders>
            <w:shd w:val="clear" w:color="auto" w:fill="auto"/>
            <w:noWrap/>
            <w:vAlign w:val="center"/>
            <w:hideMark/>
          </w:tcPr>
          <w:p w14:paraId="0CAC1E03"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中国人民政治协商会议开平市委员会</w:t>
            </w:r>
          </w:p>
        </w:tc>
        <w:tc>
          <w:tcPr>
            <w:tcW w:w="3846" w:type="dxa"/>
            <w:tcBorders>
              <w:top w:val="nil"/>
              <w:left w:val="nil"/>
              <w:bottom w:val="single" w:sz="4" w:space="0" w:color="auto"/>
              <w:right w:val="single" w:sz="4" w:space="0" w:color="auto"/>
            </w:tcBorders>
            <w:shd w:val="clear" w:color="auto" w:fill="auto"/>
            <w:noWrap/>
            <w:vAlign w:val="bottom"/>
            <w:hideMark/>
          </w:tcPr>
          <w:p w14:paraId="420819C1"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http://www.cnkaiping.cn/zhengxie/</w:t>
            </w:r>
          </w:p>
        </w:tc>
        <w:tc>
          <w:tcPr>
            <w:tcW w:w="1661" w:type="dxa"/>
            <w:tcBorders>
              <w:top w:val="nil"/>
              <w:left w:val="nil"/>
              <w:bottom w:val="single" w:sz="4" w:space="0" w:color="auto"/>
              <w:right w:val="single" w:sz="4" w:space="0" w:color="auto"/>
            </w:tcBorders>
            <w:shd w:val="clear" w:color="auto" w:fill="auto"/>
            <w:noWrap/>
            <w:vAlign w:val="center"/>
            <w:hideMark/>
          </w:tcPr>
          <w:p w14:paraId="4BD0D196"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5CC0D6C4"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5620E61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6</w:t>
            </w:r>
          </w:p>
        </w:tc>
        <w:tc>
          <w:tcPr>
            <w:tcW w:w="3160" w:type="dxa"/>
            <w:tcBorders>
              <w:top w:val="nil"/>
              <w:left w:val="nil"/>
              <w:bottom w:val="single" w:sz="4" w:space="0" w:color="auto"/>
              <w:right w:val="single" w:sz="4" w:space="0" w:color="auto"/>
            </w:tcBorders>
            <w:shd w:val="clear" w:color="auto" w:fill="auto"/>
            <w:noWrap/>
            <w:vAlign w:val="center"/>
            <w:hideMark/>
          </w:tcPr>
          <w:p w14:paraId="4728F905"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开平市党校</w:t>
            </w:r>
          </w:p>
        </w:tc>
        <w:tc>
          <w:tcPr>
            <w:tcW w:w="3846" w:type="dxa"/>
            <w:tcBorders>
              <w:top w:val="nil"/>
              <w:left w:val="nil"/>
              <w:bottom w:val="single" w:sz="4" w:space="0" w:color="auto"/>
              <w:right w:val="single" w:sz="4" w:space="0" w:color="auto"/>
            </w:tcBorders>
            <w:shd w:val="clear" w:color="auto" w:fill="auto"/>
            <w:noWrap/>
            <w:vAlign w:val="bottom"/>
            <w:hideMark/>
          </w:tcPr>
          <w:p w14:paraId="09E612C8"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http://www.cnkaiping.cn/dx/</w:t>
            </w:r>
          </w:p>
        </w:tc>
        <w:tc>
          <w:tcPr>
            <w:tcW w:w="1661" w:type="dxa"/>
            <w:tcBorders>
              <w:top w:val="nil"/>
              <w:left w:val="nil"/>
              <w:bottom w:val="single" w:sz="4" w:space="0" w:color="auto"/>
              <w:right w:val="single" w:sz="4" w:space="0" w:color="auto"/>
            </w:tcBorders>
            <w:shd w:val="clear" w:color="auto" w:fill="auto"/>
            <w:noWrap/>
            <w:vAlign w:val="center"/>
            <w:hideMark/>
          </w:tcPr>
          <w:p w14:paraId="5A6B2D97"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614033BD"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6CFC0008"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7</w:t>
            </w:r>
          </w:p>
        </w:tc>
        <w:tc>
          <w:tcPr>
            <w:tcW w:w="3160" w:type="dxa"/>
            <w:tcBorders>
              <w:top w:val="nil"/>
              <w:left w:val="nil"/>
              <w:bottom w:val="single" w:sz="4" w:space="0" w:color="auto"/>
              <w:right w:val="single" w:sz="4" w:space="0" w:color="auto"/>
            </w:tcBorders>
            <w:shd w:val="clear" w:color="auto" w:fill="auto"/>
            <w:noWrap/>
            <w:vAlign w:val="center"/>
            <w:hideMark/>
          </w:tcPr>
          <w:p w14:paraId="1A9A2327"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开平市妇女联合会</w:t>
            </w:r>
          </w:p>
        </w:tc>
        <w:tc>
          <w:tcPr>
            <w:tcW w:w="3846" w:type="dxa"/>
            <w:tcBorders>
              <w:top w:val="nil"/>
              <w:left w:val="nil"/>
              <w:bottom w:val="single" w:sz="4" w:space="0" w:color="auto"/>
              <w:right w:val="single" w:sz="4" w:space="0" w:color="auto"/>
            </w:tcBorders>
            <w:shd w:val="clear" w:color="auto" w:fill="auto"/>
            <w:noWrap/>
            <w:vAlign w:val="bottom"/>
            <w:hideMark/>
          </w:tcPr>
          <w:p w14:paraId="2643468B"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http://www.cnkaiping.cn/fulian/</w:t>
            </w:r>
          </w:p>
        </w:tc>
        <w:tc>
          <w:tcPr>
            <w:tcW w:w="1661" w:type="dxa"/>
            <w:tcBorders>
              <w:top w:val="nil"/>
              <w:left w:val="nil"/>
              <w:bottom w:val="single" w:sz="4" w:space="0" w:color="auto"/>
              <w:right w:val="single" w:sz="4" w:space="0" w:color="auto"/>
            </w:tcBorders>
            <w:shd w:val="clear" w:color="auto" w:fill="auto"/>
            <w:noWrap/>
            <w:vAlign w:val="center"/>
            <w:hideMark/>
          </w:tcPr>
          <w:p w14:paraId="7DF5FEE3"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44558750"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770DBB70"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8</w:t>
            </w:r>
          </w:p>
        </w:tc>
        <w:tc>
          <w:tcPr>
            <w:tcW w:w="3160" w:type="dxa"/>
            <w:tcBorders>
              <w:top w:val="nil"/>
              <w:left w:val="nil"/>
              <w:bottom w:val="single" w:sz="4" w:space="0" w:color="auto"/>
              <w:right w:val="single" w:sz="4" w:space="0" w:color="auto"/>
            </w:tcBorders>
            <w:shd w:val="clear" w:color="auto" w:fill="auto"/>
            <w:noWrap/>
            <w:vAlign w:val="center"/>
            <w:hideMark/>
          </w:tcPr>
          <w:p w14:paraId="64DCB976"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开平市纪检监察网</w:t>
            </w:r>
          </w:p>
        </w:tc>
        <w:tc>
          <w:tcPr>
            <w:tcW w:w="3846" w:type="dxa"/>
            <w:tcBorders>
              <w:top w:val="nil"/>
              <w:left w:val="nil"/>
              <w:bottom w:val="single" w:sz="4" w:space="0" w:color="auto"/>
              <w:right w:val="single" w:sz="4" w:space="0" w:color="auto"/>
            </w:tcBorders>
            <w:shd w:val="clear" w:color="auto" w:fill="auto"/>
            <w:noWrap/>
            <w:vAlign w:val="bottom"/>
            <w:hideMark/>
          </w:tcPr>
          <w:p w14:paraId="02C3D4CA" w14:textId="77777777" w:rsidR="00FD6EC5" w:rsidRPr="00FD6EC5" w:rsidRDefault="00FD6EC5" w:rsidP="00FD6EC5">
            <w:pPr>
              <w:widowControl/>
              <w:jc w:val="left"/>
              <w:rPr>
                <w:rFonts w:ascii="宋体" w:hAnsi="宋体" w:cs="宋体" w:hint="eastAsia"/>
                <w:color w:val="000000"/>
                <w:kern w:val="0"/>
                <w:sz w:val="22"/>
                <w:szCs w:val="22"/>
              </w:rPr>
            </w:pPr>
            <w:r w:rsidRPr="00FD6EC5">
              <w:rPr>
                <w:rFonts w:ascii="宋体" w:hAnsi="宋体" w:cs="宋体" w:hint="eastAsia"/>
                <w:color w:val="000000"/>
                <w:kern w:val="0"/>
                <w:sz w:val="22"/>
                <w:szCs w:val="22"/>
              </w:rPr>
              <w:t>http://jiwei.cnkaiping.cn/</w:t>
            </w:r>
          </w:p>
        </w:tc>
        <w:tc>
          <w:tcPr>
            <w:tcW w:w="1661" w:type="dxa"/>
            <w:tcBorders>
              <w:top w:val="nil"/>
              <w:left w:val="nil"/>
              <w:bottom w:val="single" w:sz="4" w:space="0" w:color="auto"/>
              <w:right w:val="single" w:sz="4" w:space="0" w:color="auto"/>
            </w:tcBorders>
            <w:shd w:val="clear" w:color="auto" w:fill="auto"/>
            <w:noWrap/>
            <w:vAlign w:val="center"/>
            <w:hideMark/>
          </w:tcPr>
          <w:p w14:paraId="2DC6F298"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14C7EADB"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2034ED98"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9</w:t>
            </w:r>
          </w:p>
        </w:tc>
        <w:tc>
          <w:tcPr>
            <w:tcW w:w="3160" w:type="dxa"/>
            <w:tcBorders>
              <w:top w:val="nil"/>
              <w:left w:val="nil"/>
              <w:bottom w:val="single" w:sz="4" w:space="0" w:color="auto"/>
              <w:right w:val="single" w:sz="4" w:space="0" w:color="auto"/>
            </w:tcBorders>
            <w:shd w:val="clear" w:color="auto" w:fill="auto"/>
            <w:noWrap/>
            <w:vAlign w:val="center"/>
            <w:hideMark/>
          </w:tcPr>
          <w:p w14:paraId="298B986B"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中共开平市委机构编制委员会办公室</w:t>
            </w:r>
          </w:p>
        </w:tc>
        <w:tc>
          <w:tcPr>
            <w:tcW w:w="3846" w:type="dxa"/>
            <w:tcBorders>
              <w:top w:val="nil"/>
              <w:left w:val="nil"/>
              <w:bottom w:val="single" w:sz="4" w:space="0" w:color="auto"/>
              <w:right w:val="single" w:sz="4" w:space="0" w:color="auto"/>
            </w:tcBorders>
            <w:shd w:val="clear" w:color="auto" w:fill="auto"/>
            <w:noWrap/>
            <w:vAlign w:val="center"/>
            <w:hideMark/>
          </w:tcPr>
          <w:p w14:paraId="6B62FD30" w14:textId="77777777" w:rsidR="00FD6EC5" w:rsidRPr="00FD6EC5" w:rsidRDefault="00FD6EC5" w:rsidP="00FD6EC5">
            <w:pPr>
              <w:widowControl/>
              <w:rPr>
                <w:rFonts w:ascii="宋体" w:hAnsi="宋体" w:cs="宋体" w:hint="eastAsia"/>
                <w:color w:val="000000"/>
                <w:kern w:val="0"/>
                <w:sz w:val="18"/>
                <w:szCs w:val="18"/>
              </w:rPr>
            </w:pPr>
            <w:r w:rsidRPr="00FD6EC5">
              <w:rPr>
                <w:rFonts w:ascii="宋体" w:hAnsi="宋体" w:cs="宋体" w:hint="eastAsia"/>
                <w:color w:val="000000"/>
                <w:kern w:val="0"/>
                <w:sz w:val="18"/>
                <w:szCs w:val="18"/>
              </w:rPr>
              <w:t>http://www.cnkaiping.cn/kpbb/</w:t>
            </w:r>
          </w:p>
        </w:tc>
        <w:tc>
          <w:tcPr>
            <w:tcW w:w="1661" w:type="dxa"/>
            <w:tcBorders>
              <w:top w:val="nil"/>
              <w:left w:val="nil"/>
              <w:bottom w:val="single" w:sz="4" w:space="0" w:color="auto"/>
              <w:right w:val="single" w:sz="4" w:space="0" w:color="auto"/>
            </w:tcBorders>
            <w:shd w:val="clear" w:color="auto" w:fill="auto"/>
            <w:noWrap/>
            <w:vAlign w:val="center"/>
            <w:hideMark/>
          </w:tcPr>
          <w:p w14:paraId="4F97FCB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392F64A3"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5489814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10</w:t>
            </w:r>
          </w:p>
        </w:tc>
        <w:tc>
          <w:tcPr>
            <w:tcW w:w="3160" w:type="dxa"/>
            <w:tcBorders>
              <w:top w:val="nil"/>
              <w:left w:val="nil"/>
              <w:bottom w:val="single" w:sz="4" w:space="0" w:color="auto"/>
              <w:right w:val="single" w:sz="4" w:space="0" w:color="auto"/>
            </w:tcBorders>
            <w:shd w:val="clear" w:color="auto" w:fill="auto"/>
            <w:noWrap/>
            <w:vAlign w:val="center"/>
            <w:hideMark/>
          </w:tcPr>
          <w:p w14:paraId="3A30DFE6"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开平市文联</w:t>
            </w:r>
          </w:p>
        </w:tc>
        <w:tc>
          <w:tcPr>
            <w:tcW w:w="3846" w:type="dxa"/>
            <w:tcBorders>
              <w:top w:val="nil"/>
              <w:left w:val="nil"/>
              <w:bottom w:val="single" w:sz="4" w:space="0" w:color="auto"/>
              <w:right w:val="single" w:sz="4" w:space="0" w:color="auto"/>
            </w:tcBorders>
            <w:shd w:val="clear" w:color="auto" w:fill="auto"/>
            <w:noWrap/>
            <w:vAlign w:val="center"/>
            <w:hideMark/>
          </w:tcPr>
          <w:p w14:paraId="000A5E5D"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http://www.cnkaiping.cn/wl</w:t>
            </w:r>
          </w:p>
        </w:tc>
        <w:tc>
          <w:tcPr>
            <w:tcW w:w="1661" w:type="dxa"/>
            <w:tcBorders>
              <w:top w:val="nil"/>
              <w:left w:val="nil"/>
              <w:bottom w:val="single" w:sz="4" w:space="0" w:color="auto"/>
              <w:right w:val="single" w:sz="4" w:space="0" w:color="auto"/>
            </w:tcBorders>
            <w:shd w:val="clear" w:color="auto" w:fill="auto"/>
            <w:noWrap/>
            <w:vAlign w:val="center"/>
            <w:hideMark/>
          </w:tcPr>
          <w:p w14:paraId="28D2C72A"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r w:rsidR="00FD6EC5" w:rsidRPr="00FD6EC5" w14:paraId="1FD5187F" w14:textId="77777777" w:rsidTr="00FD6EC5">
        <w:trPr>
          <w:trHeight w:val="287"/>
        </w:trPr>
        <w:tc>
          <w:tcPr>
            <w:tcW w:w="972" w:type="dxa"/>
            <w:tcBorders>
              <w:top w:val="nil"/>
              <w:left w:val="single" w:sz="4" w:space="0" w:color="auto"/>
              <w:bottom w:val="single" w:sz="4" w:space="0" w:color="auto"/>
              <w:right w:val="single" w:sz="4" w:space="0" w:color="auto"/>
            </w:tcBorders>
            <w:shd w:val="clear" w:color="auto" w:fill="auto"/>
            <w:noWrap/>
            <w:vAlign w:val="center"/>
            <w:hideMark/>
          </w:tcPr>
          <w:p w14:paraId="6A34822D"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11</w:t>
            </w:r>
          </w:p>
        </w:tc>
        <w:tc>
          <w:tcPr>
            <w:tcW w:w="3160" w:type="dxa"/>
            <w:tcBorders>
              <w:top w:val="nil"/>
              <w:left w:val="nil"/>
              <w:bottom w:val="single" w:sz="4" w:space="0" w:color="auto"/>
              <w:right w:val="single" w:sz="4" w:space="0" w:color="auto"/>
            </w:tcBorders>
            <w:shd w:val="clear" w:color="auto" w:fill="auto"/>
            <w:noWrap/>
            <w:vAlign w:val="center"/>
            <w:hideMark/>
          </w:tcPr>
          <w:p w14:paraId="7B72E4B1"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广东省开平市红十字会</w:t>
            </w:r>
          </w:p>
        </w:tc>
        <w:tc>
          <w:tcPr>
            <w:tcW w:w="3846" w:type="dxa"/>
            <w:tcBorders>
              <w:top w:val="nil"/>
              <w:left w:val="nil"/>
              <w:bottom w:val="single" w:sz="4" w:space="0" w:color="auto"/>
              <w:right w:val="single" w:sz="4" w:space="0" w:color="auto"/>
            </w:tcBorders>
            <w:shd w:val="clear" w:color="auto" w:fill="auto"/>
            <w:noWrap/>
            <w:vAlign w:val="center"/>
            <w:hideMark/>
          </w:tcPr>
          <w:p w14:paraId="01BC4D2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http://www.cnkaiping.cn/kphszh/</w:t>
            </w:r>
          </w:p>
        </w:tc>
        <w:tc>
          <w:tcPr>
            <w:tcW w:w="1661" w:type="dxa"/>
            <w:tcBorders>
              <w:top w:val="nil"/>
              <w:left w:val="nil"/>
              <w:bottom w:val="single" w:sz="4" w:space="0" w:color="auto"/>
              <w:right w:val="single" w:sz="4" w:space="0" w:color="auto"/>
            </w:tcBorders>
            <w:shd w:val="clear" w:color="auto" w:fill="auto"/>
            <w:noWrap/>
            <w:vAlign w:val="center"/>
            <w:hideMark/>
          </w:tcPr>
          <w:p w14:paraId="2FE92FA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党群部门</w:t>
            </w:r>
          </w:p>
        </w:tc>
      </w:tr>
    </w:tbl>
    <w:p w14:paraId="6186CB12" w14:textId="49E1E867" w:rsidR="00535097" w:rsidRPr="00FD6EC5" w:rsidRDefault="00FD6EC5" w:rsidP="00FD6EC5">
      <w:pPr>
        <w:pStyle w:val="ac"/>
        <w:spacing w:afterLines="0"/>
        <w:ind w:leftChars="-202" w:left="1" w:hangingChars="177" w:hanging="425"/>
        <w:rPr>
          <w:rFonts w:hAnsi="宋体" w:cs="宋体"/>
          <w:sz w:val="24"/>
          <w:szCs w:val="24"/>
          <w:shd w:val="clear" w:color="auto" w:fill="auto"/>
        </w:rPr>
      </w:pPr>
      <w:r w:rsidRPr="00FD6EC5">
        <w:rPr>
          <w:rFonts w:hAnsi="宋体" w:cs="宋体"/>
          <w:sz w:val="24"/>
          <w:szCs w:val="24"/>
          <w:shd w:val="clear" w:color="auto" w:fill="auto"/>
        </w:rPr>
        <w:t>政务新媒体：</w:t>
      </w:r>
    </w:p>
    <w:tbl>
      <w:tblPr>
        <w:tblW w:w="9639" w:type="dxa"/>
        <w:tblInd w:w="-572" w:type="dxa"/>
        <w:tblLook w:val="04A0" w:firstRow="1" w:lastRow="0" w:firstColumn="1" w:lastColumn="0" w:noHBand="0" w:noVBand="1"/>
      </w:tblPr>
      <w:tblGrid>
        <w:gridCol w:w="709"/>
        <w:gridCol w:w="3402"/>
        <w:gridCol w:w="2693"/>
        <w:gridCol w:w="2835"/>
      </w:tblGrid>
      <w:tr w:rsidR="00FD6EC5" w:rsidRPr="00FD6EC5" w14:paraId="3177842B" w14:textId="77777777" w:rsidTr="00FD6EC5">
        <w:trPr>
          <w:trHeight w:val="50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9F369F" w14:textId="77777777" w:rsidR="00FD6EC5" w:rsidRPr="00FD6EC5" w:rsidRDefault="00FD6EC5" w:rsidP="00FD6EC5">
            <w:pPr>
              <w:widowControl/>
              <w:jc w:val="center"/>
              <w:rPr>
                <w:rFonts w:ascii="宋体" w:hAnsi="宋体" w:cs="宋体"/>
                <w:color w:val="000000"/>
                <w:kern w:val="0"/>
                <w:sz w:val="18"/>
                <w:szCs w:val="18"/>
              </w:rPr>
            </w:pPr>
            <w:r w:rsidRPr="00FD6EC5">
              <w:rPr>
                <w:rFonts w:ascii="宋体" w:hAnsi="宋体" w:cs="宋体" w:hint="eastAsia"/>
                <w:color w:val="000000"/>
                <w:kern w:val="0"/>
                <w:sz w:val="18"/>
                <w:szCs w:val="18"/>
              </w:rPr>
              <w:t>序号</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50FF419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单位全称</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6B83ADE5"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账号名称</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35B30FF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账号类型</w:t>
            </w:r>
          </w:p>
        </w:tc>
      </w:tr>
      <w:tr w:rsidR="00FD6EC5" w:rsidRPr="00FD6EC5" w14:paraId="586CCB66"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1162383"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w:t>
            </w:r>
          </w:p>
        </w:tc>
        <w:tc>
          <w:tcPr>
            <w:tcW w:w="3402" w:type="dxa"/>
            <w:tcBorders>
              <w:top w:val="nil"/>
              <w:left w:val="nil"/>
              <w:bottom w:val="single" w:sz="4" w:space="0" w:color="auto"/>
              <w:right w:val="single" w:sz="4" w:space="0" w:color="auto"/>
            </w:tcBorders>
            <w:shd w:val="clear" w:color="auto" w:fill="auto"/>
            <w:vAlign w:val="center"/>
            <w:hideMark/>
          </w:tcPr>
          <w:p w14:paraId="595D33C7"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开平市公安局</w:t>
            </w:r>
          </w:p>
        </w:tc>
        <w:tc>
          <w:tcPr>
            <w:tcW w:w="2693" w:type="dxa"/>
            <w:tcBorders>
              <w:top w:val="nil"/>
              <w:left w:val="nil"/>
              <w:bottom w:val="single" w:sz="4" w:space="0" w:color="auto"/>
              <w:right w:val="single" w:sz="4" w:space="0" w:color="auto"/>
            </w:tcBorders>
            <w:shd w:val="clear" w:color="auto" w:fill="auto"/>
            <w:vAlign w:val="center"/>
            <w:hideMark/>
          </w:tcPr>
          <w:p w14:paraId="6798354E"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开平交警</w:t>
            </w:r>
          </w:p>
        </w:tc>
        <w:tc>
          <w:tcPr>
            <w:tcW w:w="2835" w:type="dxa"/>
            <w:tcBorders>
              <w:top w:val="nil"/>
              <w:left w:val="nil"/>
              <w:bottom w:val="single" w:sz="4" w:space="0" w:color="auto"/>
              <w:right w:val="single" w:sz="4" w:space="0" w:color="auto"/>
            </w:tcBorders>
            <w:shd w:val="clear" w:color="auto" w:fill="auto"/>
            <w:vAlign w:val="center"/>
            <w:hideMark/>
          </w:tcPr>
          <w:p w14:paraId="5541CD46"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w:t>
            </w:r>
            <w:proofErr w:type="gramStart"/>
            <w:r w:rsidRPr="00FD6EC5">
              <w:rPr>
                <w:rFonts w:ascii="宋体" w:hAnsi="宋体" w:cs="宋体" w:hint="eastAsia"/>
                <w:color w:val="000000"/>
                <w:kern w:val="0"/>
                <w:sz w:val="18"/>
                <w:szCs w:val="18"/>
              </w:rPr>
              <w:t>一</w:t>
            </w:r>
            <w:proofErr w:type="gramEnd"/>
            <w:r w:rsidRPr="00FD6EC5">
              <w:rPr>
                <w:rFonts w:ascii="宋体" w:hAnsi="宋体" w:cs="宋体" w:hint="eastAsia"/>
                <w:color w:val="000000"/>
                <w:kern w:val="0"/>
                <w:sz w:val="18"/>
                <w:szCs w:val="18"/>
              </w:rPr>
              <w:t>直播</w:t>
            </w:r>
          </w:p>
        </w:tc>
      </w:tr>
      <w:tr w:rsidR="00FD6EC5" w:rsidRPr="00FD6EC5" w14:paraId="54FA73F7"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0C3E125"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w:t>
            </w:r>
          </w:p>
        </w:tc>
        <w:tc>
          <w:tcPr>
            <w:tcW w:w="3402" w:type="dxa"/>
            <w:tcBorders>
              <w:top w:val="nil"/>
              <w:left w:val="nil"/>
              <w:bottom w:val="single" w:sz="4" w:space="0" w:color="auto"/>
              <w:right w:val="single" w:sz="4" w:space="0" w:color="auto"/>
            </w:tcBorders>
            <w:shd w:val="clear" w:color="auto" w:fill="auto"/>
            <w:vAlign w:val="center"/>
            <w:hideMark/>
          </w:tcPr>
          <w:p w14:paraId="55A12128"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开平市自然资源局</w:t>
            </w:r>
          </w:p>
        </w:tc>
        <w:tc>
          <w:tcPr>
            <w:tcW w:w="2693" w:type="dxa"/>
            <w:tcBorders>
              <w:top w:val="nil"/>
              <w:left w:val="nil"/>
              <w:bottom w:val="single" w:sz="4" w:space="0" w:color="auto"/>
              <w:right w:val="single" w:sz="4" w:space="0" w:color="auto"/>
            </w:tcBorders>
            <w:shd w:val="clear" w:color="auto" w:fill="auto"/>
            <w:vAlign w:val="center"/>
            <w:hideMark/>
          </w:tcPr>
          <w:p w14:paraId="2181D7C5"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开平市不动产登记中心</w:t>
            </w:r>
          </w:p>
        </w:tc>
        <w:tc>
          <w:tcPr>
            <w:tcW w:w="2835" w:type="dxa"/>
            <w:tcBorders>
              <w:top w:val="nil"/>
              <w:left w:val="nil"/>
              <w:bottom w:val="single" w:sz="4" w:space="0" w:color="auto"/>
              <w:right w:val="single" w:sz="4" w:space="0" w:color="auto"/>
            </w:tcBorders>
            <w:shd w:val="clear" w:color="auto" w:fill="auto"/>
            <w:vAlign w:val="center"/>
            <w:hideMark/>
          </w:tcPr>
          <w:p w14:paraId="0D3F6B0C"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r w:rsidR="00FD6EC5" w:rsidRPr="00FD6EC5" w14:paraId="72E49CCF"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73FA4F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3</w:t>
            </w:r>
          </w:p>
        </w:tc>
        <w:tc>
          <w:tcPr>
            <w:tcW w:w="3402" w:type="dxa"/>
            <w:tcBorders>
              <w:top w:val="nil"/>
              <w:left w:val="nil"/>
              <w:bottom w:val="single" w:sz="4" w:space="0" w:color="auto"/>
              <w:right w:val="single" w:sz="4" w:space="0" w:color="auto"/>
            </w:tcBorders>
            <w:shd w:val="clear" w:color="auto" w:fill="auto"/>
            <w:vAlign w:val="center"/>
            <w:hideMark/>
          </w:tcPr>
          <w:p w14:paraId="4FA7A610"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开平市人民政府办公室</w:t>
            </w:r>
          </w:p>
        </w:tc>
        <w:tc>
          <w:tcPr>
            <w:tcW w:w="2693" w:type="dxa"/>
            <w:tcBorders>
              <w:top w:val="nil"/>
              <w:left w:val="nil"/>
              <w:bottom w:val="single" w:sz="4" w:space="0" w:color="auto"/>
              <w:right w:val="single" w:sz="4" w:space="0" w:color="auto"/>
            </w:tcBorders>
            <w:shd w:val="clear" w:color="auto" w:fill="auto"/>
            <w:vAlign w:val="center"/>
            <w:hideMark/>
          </w:tcPr>
          <w:p w14:paraId="6D9A9EF5" w14:textId="77777777" w:rsidR="00FD6EC5" w:rsidRPr="00FD6EC5" w:rsidRDefault="00FD6EC5" w:rsidP="00FD6EC5">
            <w:pPr>
              <w:widowControl/>
              <w:jc w:val="left"/>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中国侨都</w:t>
            </w:r>
            <w:proofErr w:type="gramEnd"/>
            <w:r w:rsidRPr="00FD6EC5">
              <w:rPr>
                <w:rFonts w:ascii="宋体" w:hAnsi="宋体" w:cs="宋体" w:hint="eastAsia"/>
                <w:color w:val="000000"/>
                <w:kern w:val="0"/>
                <w:sz w:val="18"/>
                <w:szCs w:val="18"/>
              </w:rPr>
              <w:t>—开平发布</w:t>
            </w:r>
          </w:p>
        </w:tc>
        <w:tc>
          <w:tcPr>
            <w:tcW w:w="2835" w:type="dxa"/>
            <w:tcBorders>
              <w:top w:val="nil"/>
              <w:left w:val="nil"/>
              <w:bottom w:val="single" w:sz="4" w:space="0" w:color="auto"/>
              <w:right w:val="single" w:sz="4" w:space="0" w:color="auto"/>
            </w:tcBorders>
            <w:shd w:val="clear" w:color="auto" w:fill="auto"/>
            <w:vAlign w:val="center"/>
            <w:hideMark/>
          </w:tcPr>
          <w:p w14:paraId="5FD11377"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新</w:t>
            </w:r>
            <w:proofErr w:type="gramStart"/>
            <w:r w:rsidRPr="00FD6EC5">
              <w:rPr>
                <w:rFonts w:ascii="宋体" w:hAnsi="宋体" w:cs="宋体" w:hint="eastAsia"/>
                <w:color w:val="000000"/>
                <w:kern w:val="0"/>
                <w:sz w:val="18"/>
                <w:szCs w:val="18"/>
              </w:rPr>
              <w:t>浪微博</w:t>
            </w:r>
            <w:proofErr w:type="gramEnd"/>
          </w:p>
        </w:tc>
      </w:tr>
      <w:tr w:rsidR="00FD6EC5" w:rsidRPr="00FD6EC5" w14:paraId="1F5FA140"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760B69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4</w:t>
            </w:r>
          </w:p>
        </w:tc>
        <w:tc>
          <w:tcPr>
            <w:tcW w:w="3402" w:type="dxa"/>
            <w:tcBorders>
              <w:top w:val="nil"/>
              <w:left w:val="nil"/>
              <w:bottom w:val="single" w:sz="4" w:space="0" w:color="auto"/>
              <w:right w:val="single" w:sz="4" w:space="0" w:color="auto"/>
            </w:tcBorders>
            <w:shd w:val="clear" w:color="auto" w:fill="auto"/>
            <w:vAlign w:val="center"/>
            <w:hideMark/>
          </w:tcPr>
          <w:p w14:paraId="6448E52A"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开平市沙塘镇人民政府</w:t>
            </w:r>
          </w:p>
        </w:tc>
        <w:tc>
          <w:tcPr>
            <w:tcW w:w="2693" w:type="dxa"/>
            <w:tcBorders>
              <w:top w:val="nil"/>
              <w:left w:val="nil"/>
              <w:bottom w:val="single" w:sz="4" w:space="0" w:color="auto"/>
              <w:right w:val="single" w:sz="4" w:space="0" w:color="auto"/>
            </w:tcBorders>
            <w:shd w:val="clear" w:color="auto" w:fill="auto"/>
            <w:vAlign w:val="center"/>
            <w:hideMark/>
          </w:tcPr>
          <w:p w14:paraId="5B8C6C33"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开平沙塘</w:t>
            </w:r>
          </w:p>
        </w:tc>
        <w:tc>
          <w:tcPr>
            <w:tcW w:w="2835" w:type="dxa"/>
            <w:tcBorders>
              <w:top w:val="nil"/>
              <w:left w:val="nil"/>
              <w:bottom w:val="single" w:sz="4" w:space="0" w:color="auto"/>
              <w:right w:val="single" w:sz="4" w:space="0" w:color="auto"/>
            </w:tcBorders>
            <w:shd w:val="clear" w:color="auto" w:fill="auto"/>
            <w:vAlign w:val="center"/>
            <w:hideMark/>
          </w:tcPr>
          <w:p w14:paraId="351FC89B"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南方号</w:t>
            </w:r>
          </w:p>
        </w:tc>
      </w:tr>
      <w:tr w:rsidR="00FD6EC5" w:rsidRPr="00FD6EC5" w14:paraId="379538C6"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2B9DDE8"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5</w:t>
            </w:r>
          </w:p>
        </w:tc>
        <w:tc>
          <w:tcPr>
            <w:tcW w:w="3402" w:type="dxa"/>
            <w:tcBorders>
              <w:top w:val="nil"/>
              <w:left w:val="nil"/>
              <w:bottom w:val="single" w:sz="4" w:space="0" w:color="auto"/>
              <w:right w:val="single" w:sz="4" w:space="0" w:color="auto"/>
            </w:tcBorders>
            <w:shd w:val="clear" w:color="auto" w:fill="auto"/>
            <w:vAlign w:val="center"/>
            <w:hideMark/>
          </w:tcPr>
          <w:p w14:paraId="1F82D5F7"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开平市人民政府办公室</w:t>
            </w:r>
          </w:p>
        </w:tc>
        <w:tc>
          <w:tcPr>
            <w:tcW w:w="2693" w:type="dxa"/>
            <w:tcBorders>
              <w:top w:val="nil"/>
              <w:left w:val="nil"/>
              <w:bottom w:val="single" w:sz="4" w:space="0" w:color="auto"/>
              <w:right w:val="single" w:sz="4" w:space="0" w:color="auto"/>
            </w:tcBorders>
            <w:shd w:val="clear" w:color="auto" w:fill="auto"/>
            <w:vAlign w:val="center"/>
            <w:hideMark/>
          </w:tcPr>
          <w:p w14:paraId="79571F8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开平发布</w:t>
            </w:r>
          </w:p>
        </w:tc>
        <w:tc>
          <w:tcPr>
            <w:tcW w:w="2835" w:type="dxa"/>
            <w:tcBorders>
              <w:top w:val="nil"/>
              <w:left w:val="nil"/>
              <w:bottom w:val="single" w:sz="4" w:space="0" w:color="auto"/>
              <w:right w:val="single" w:sz="4" w:space="0" w:color="auto"/>
            </w:tcBorders>
            <w:shd w:val="clear" w:color="auto" w:fill="auto"/>
            <w:vAlign w:val="center"/>
            <w:hideMark/>
          </w:tcPr>
          <w:p w14:paraId="1E622E41"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r w:rsidR="00FD6EC5" w:rsidRPr="00FD6EC5" w14:paraId="7054211B"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2AFD08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6</w:t>
            </w:r>
          </w:p>
        </w:tc>
        <w:tc>
          <w:tcPr>
            <w:tcW w:w="3402" w:type="dxa"/>
            <w:tcBorders>
              <w:top w:val="nil"/>
              <w:left w:val="nil"/>
              <w:bottom w:val="single" w:sz="4" w:space="0" w:color="auto"/>
              <w:right w:val="single" w:sz="4" w:space="0" w:color="auto"/>
            </w:tcBorders>
            <w:shd w:val="clear" w:color="auto" w:fill="auto"/>
            <w:vAlign w:val="center"/>
            <w:hideMark/>
          </w:tcPr>
          <w:p w14:paraId="5DDED721"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开平市财政局</w:t>
            </w:r>
          </w:p>
        </w:tc>
        <w:tc>
          <w:tcPr>
            <w:tcW w:w="2693" w:type="dxa"/>
            <w:tcBorders>
              <w:top w:val="nil"/>
              <w:left w:val="nil"/>
              <w:bottom w:val="single" w:sz="4" w:space="0" w:color="auto"/>
              <w:right w:val="single" w:sz="4" w:space="0" w:color="auto"/>
            </w:tcBorders>
            <w:shd w:val="clear" w:color="auto" w:fill="auto"/>
            <w:vAlign w:val="center"/>
            <w:hideMark/>
          </w:tcPr>
          <w:p w14:paraId="48EFE6FA"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开平市财政局</w:t>
            </w:r>
          </w:p>
        </w:tc>
        <w:tc>
          <w:tcPr>
            <w:tcW w:w="2835" w:type="dxa"/>
            <w:tcBorders>
              <w:top w:val="nil"/>
              <w:left w:val="nil"/>
              <w:bottom w:val="single" w:sz="4" w:space="0" w:color="auto"/>
              <w:right w:val="single" w:sz="4" w:space="0" w:color="auto"/>
            </w:tcBorders>
            <w:shd w:val="clear" w:color="auto" w:fill="auto"/>
            <w:vAlign w:val="center"/>
            <w:hideMark/>
          </w:tcPr>
          <w:p w14:paraId="367CE46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其他+看开平app</w:t>
            </w:r>
          </w:p>
        </w:tc>
      </w:tr>
      <w:tr w:rsidR="00FD6EC5" w:rsidRPr="00FD6EC5" w14:paraId="5891830C"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686FE25"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7</w:t>
            </w:r>
          </w:p>
        </w:tc>
        <w:tc>
          <w:tcPr>
            <w:tcW w:w="3402" w:type="dxa"/>
            <w:tcBorders>
              <w:top w:val="nil"/>
              <w:left w:val="nil"/>
              <w:bottom w:val="single" w:sz="4" w:space="0" w:color="auto"/>
              <w:right w:val="single" w:sz="4" w:space="0" w:color="auto"/>
            </w:tcBorders>
            <w:shd w:val="clear" w:color="auto" w:fill="auto"/>
            <w:vAlign w:val="center"/>
            <w:hideMark/>
          </w:tcPr>
          <w:p w14:paraId="63D0BCA9"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开平市教育局</w:t>
            </w:r>
          </w:p>
        </w:tc>
        <w:tc>
          <w:tcPr>
            <w:tcW w:w="2693" w:type="dxa"/>
            <w:tcBorders>
              <w:top w:val="nil"/>
              <w:left w:val="nil"/>
              <w:bottom w:val="single" w:sz="4" w:space="0" w:color="auto"/>
              <w:right w:val="single" w:sz="4" w:space="0" w:color="auto"/>
            </w:tcBorders>
            <w:shd w:val="clear" w:color="auto" w:fill="auto"/>
            <w:vAlign w:val="center"/>
            <w:hideMark/>
          </w:tcPr>
          <w:p w14:paraId="59E29CD3"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开平教育</w:t>
            </w:r>
          </w:p>
        </w:tc>
        <w:tc>
          <w:tcPr>
            <w:tcW w:w="2835" w:type="dxa"/>
            <w:tcBorders>
              <w:top w:val="nil"/>
              <w:left w:val="nil"/>
              <w:bottom w:val="single" w:sz="4" w:space="0" w:color="auto"/>
              <w:right w:val="single" w:sz="4" w:space="0" w:color="auto"/>
            </w:tcBorders>
            <w:shd w:val="clear" w:color="auto" w:fill="auto"/>
            <w:vAlign w:val="center"/>
            <w:hideMark/>
          </w:tcPr>
          <w:p w14:paraId="65A72709"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r w:rsidR="00FD6EC5" w:rsidRPr="00FD6EC5" w14:paraId="1D037DCE"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15D4A16"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8</w:t>
            </w:r>
          </w:p>
        </w:tc>
        <w:tc>
          <w:tcPr>
            <w:tcW w:w="3402" w:type="dxa"/>
            <w:tcBorders>
              <w:top w:val="nil"/>
              <w:left w:val="nil"/>
              <w:bottom w:val="single" w:sz="4" w:space="0" w:color="auto"/>
              <w:right w:val="single" w:sz="4" w:space="0" w:color="auto"/>
            </w:tcBorders>
            <w:shd w:val="clear" w:color="auto" w:fill="auto"/>
            <w:vAlign w:val="center"/>
            <w:hideMark/>
          </w:tcPr>
          <w:p w14:paraId="52F008F4"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开平市教育局</w:t>
            </w:r>
          </w:p>
        </w:tc>
        <w:tc>
          <w:tcPr>
            <w:tcW w:w="2693" w:type="dxa"/>
            <w:tcBorders>
              <w:top w:val="nil"/>
              <w:left w:val="nil"/>
              <w:bottom w:val="single" w:sz="4" w:space="0" w:color="auto"/>
              <w:right w:val="single" w:sz="4" w:space="0" w:color="auto"/>
            </w:tcBorders>
            <w:shd w:val="clear" w:color="auto" w:fill="auto"/>
            <w:vAlign w:val="center"/>
            <w:hideMark/>
          </w:tcPr>
          <w:p w14:paraId="5D94661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开平教育</w:t>
            </w:r>
          </w:p>
        </w:tc>
        <w:tc>
          <w:tcPr>
            <w:tcW w:w="2835" w:type="dxa"/>
            <w:tcBorders>
              <w:top w:val="nil"/>
              <w:left w:val="nil"/>
              <w:bottom w:val="single" w:sz="4" w:space="0" w:color="auto"/>
              <w:right w:val="single" w:sz="4" w:space="0" w:color="auto"/>
            </w:tcBorders>
            <w:shd w:val="clear" w:color="auto" w:fill="auto"/>
            <w:vAlign w:val="center"/>
            <w:hideMark/>
          </w:tcPr>
          <w:p w14:paraId="211E2879"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0F19E05A"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9FE052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9</w:t>
            </w:r>
          </w:p>
        </w:tc>
        <w:tc>
          <w:tcPr>
            <w:tcW w:w="3402" w:type="dxa"/>
            <w:tcBorders>
              <w:top w:val="nil"/>
              <w:left w:val="nil"/>
              <w:bottom w:val="single" w:sz="4" w:space="0" w:color="auto"/>
              <w:right w:val="single" w:sz="4" w:space="0" w:color="auto"/>
            </w:tcBorders>
            <w:shd w:val="clear" w:color="auto" w:fill="auto"/>
            <w:vAlign w:val="center"/>
            <w:hideMark/>
          </w:tcPr>
          <w:p w14:paraId="11178CC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开平市人力资源和社会保障局</w:t>
            </w:r>
          </w:p>
        </w:tc>
        <w:tc>
          <w:tcPr>
            <w:tcW w:w="2693" w:type="dxa"/>
            <w:tcBorders>
              <w:top w:val="nil"/>
              <w:left w:val="nil"/>
              <w:bottom w:val="single" w:sz="4" w:space="0" w:color="auto"/>
              <w:right w:val="single" w:sz="4" w:space="0" w:color="auto"/>
            </w:tcBorders>
            <w:shd w:val="clear" w:color="auto" w:fill="auto"/>
            <w:vAlign w:val="center"/>
            <w:hideMark/>
          </w:tcPr>
          <w:p w14:paraId="4F811E5D"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w:t>
            </w:r>
            <w:proofErr w:type="gramStart"/>
            <w:r w:rsidRPr="00FD6EC5">
              <w:rPr>
                <w:rFonts w:ascii="宋体" w:hAnsi="宋体" w:cs="宋体" w:hint="eastAsia"/>
                <w:color w:val="000000"/>
                <w:kern w:val="0"/>
                <w:sz w:val="18"/>
                <w:szCs w:val="18"/>
              </w:rPr>
              <w:t>人社局</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2776AEBA"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其他+看开平APP</w:t>
            </w:r>
          </w:p>
        </w:tc>
      </w:tr>
      <w:tr w:rsidR="00FD6EC5" w:rsidRPr="00FD6EC5" w14:paraId="6E460CE3"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EC09AC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lastRenderedPageBreak/>
              <w:t>10</w:t>
            </w:r>
          </w:p>
        </w:tc>
        <w:tc>
          <w:tcPr>
            <w:tcW w:w="3402" w:type="dxa"/>
            <w:tcBorders>
              <w:top w:val="nil"/>
              <w:left w:val="nil"/>
              <w:bottom w:val="single" w:sz="4" w:space="0" w:color="auto"/>
              <w:right w:val="single" w:sz="4" w:space="0" w:color="auto"/>
            </w:tcBorders>
            <w:shd w:val="clear" w:color="auto" w:fill="auto"/>
            <w:vAlign w:val="center"/>
            <w:hideMark/>
          </w:tcPr>
          <w:p w14:paraId="6DFFE74A"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开平市科工商务局</w:t>
            </w:r>
          </w:p>
        </w:tc>
        <w:tc>
          <w:tcPr>
            <w:tcW w:w="2693" w:type="dxa"/>
            <w:tcBorders>
              <w:top w:val="nil"/>
              <w:left w:val="nil"/>
              <w:bottom w:val="single" w:sz="4" w:space="0" w:color="auto"/>
              <w:right w:val="single" w:sz="4" w:space="0" w:color="auto"/>
            </w:tcBorders>
            <w:shd w:val="clear" w:color="auto" w:fill="auto"/>
            <w:vAlign w:val="center"/>
            <w:hideMark/>
          </w:tcPr>
          <w:p w14:paraId="0D58F7E6"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开平市科工商务局</w:t>
            </w:r>
          </w:p>
        </w:tc>
        <w:tc>
          <w:tcPr>
            <w:tcW w:w="2835" w:type="dxa"/>
            <w:tcBorders>
              <w:top w:val="nil"/>
              <w:left w:val="nil"/>
              <w:bottom w:val="single" w:sz="4" w:space="0" w:color="auto"/>
              <w:right w:val="single" w:sz="4" w:space="0" w:color="auto"/>
            </w:tcBorders>
            <w:shd w:val="clear" w:color="auto" w:fill="auto"/>
            <w:vAlign w:val="center"/>
            <w:hideMark/>
          </w:tcPr>
          <w:p w14:paraId="292AE95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18EF5607"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0694459"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11</w:t>
            </w:r>
          </w:p>
        </w:tc>
        <w:tc>
          <w:tcPr>
            <w:tcW w:w="3402" w:type="dxa"/>
            <w:tcBorders>
              <w:top w:val="nil"/>
              <w:left w:val="nil"/>
              <w:bottom w:val="single" w:sz="4" w:space="0" w:color="auto"/>
              <w:right w:val="single" w:sz="4" w:space="0" w:color="auto"/>
            </w:tcBorders>
            <w:shd w:val="clear" w:color="auto" w:fill="auto"/>
            <w:vAlign w:val="center"/>
            <w:hideMark/>
          </w:tcPr>
          <w:p w14:paraId="316FC2C1"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开平市退役军人事务局</w:t>
            </w:r>
          </w:p>
        </w:tc>
        <w:tc>
          <w:tcPr>
            <w:tcW w:w="2693" w:type="dxa"/>
            <w:tcBorders>
              <w:top w:val="nil"/>
              <w:left w:val="nil"/>
              <w:bottom w:val="single" w:sz="4" w:space="0" w:color="auto"/>
              <w:right w:val="single" w:sz="4" w:space="0" w:color="auto"/>
            </w:tcBorders>
            <w:shd w:val="clear" w:color="auto" w:fill="auto"/>
            <w:vAlign w:val="center"/>
            <w:hideMark/>
          </w:tcPr>
          <w:p w14:paraId="278F3756"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开平市退役军人事务局</w:t>
            </w:r>
          </w:p>
        </w:tc>
        <w:tc>
          <w:tcPr>
            <w:tcW w:w="2835" w:type="dxa"/>
            <w:tcBorders>
              <w:top w:val="nil"/>
              <w:left w:val="nil"/>
              <w:bottom w:val="single" w:sz="4" w:space="0" w:color="auto"/>
              <w:right w:val="single" w:sz="4" w:space="0" w:color="auto"/>
            </w:tcBorders>
            <w:shd w:val="clear" w:color="auto" w:fill="auto"/>
            <w:vAlign w:val="center"/>
            <w:hideMark/>
          </w:tcPr>
          <w:p w14:paraId="3C4AB42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其他+看开平APP</w:t>
            </w:r>
          </w:p>
        </w:tc>
      </w:tr>
      <w:tr w:rsidR="00FD6EC5" w:rsidRPr="00FD6EC5" w14:paraId="2364EA23"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C4140D"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12</w:t>
            </w:r>
          </w:p>
        </w:tc>
        <w:tc>
          <w:tcPr>
            <w:tcW w:w="3402" w:type="dxa"/>
            <w:tcBorders>
              <w:top w:val="nil"/>
              <w:left w:val="nil"/>
              <w:bottom w:val="single" w:sz="4" w:space="0" w:color="auto"/>
              <w:right w:val="single" w:sz="4" w:space="0" w:color="auto"/>
            </w:tcBorders>
            <w:shd w:val="clear" w:color="auto" w:fill="auto"/>
            <w:vAlign w:val="center"/>
            <w:hideMark/>
          </w:tcPr>
          <w:p w14:paraId="6D41F177"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开平市农业农村局</w:t>
            </w:r>
          </w:p>
        </w:tc>
        <w:tc>
          <w:tcPr>
            <w:tcW w:w="2693" w:type="dxa"/>
            <w:tcBorders>
              <w:top w:val="nil"/>
              <w:left w:val="nil"/>
              <w:bottom w:val="single" w:sz="4" w:space="0" w:color="auto"/>
              <w:right w:val="single" w:sz="4" w:space="0" w:color="auto"/>
            </w:tcBorders>
            <w:shd w:val="clear" w:color="auto" w:fill="auto"/>
            <w:vAlign w:val="center"/>
            <w:hideMark/>
          </w:tcPr>
          <w:p w14:paraId="15D94BA8"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开平市农业农村局</w:t>
            </w:r>
          </w:p>
        </w:tc>
        <w:tc>
          <w:tcPr>
            <w:tcW w:w="2835" w:type="dxa"/>
            <w:tcBorders>
              <w:top w:val="nil"/>
              <w:left w:val="nil"/>
              <w:bottom w:val="single" w:sz="4" w:space="0" w:color="auto"/>
              <w:right w:val="single" w:sz="4" w:space="0" w:color="auto"/>
            </w:tcBorders>
            <w:shd w:val="clear" w:color="auto" w:fill="auto"/>
            <w:vAlign w:val="center"/>
            <w:hideMark/>
          </w:tcPr>
          <w:p w14:paraId="4C383563"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111FC8EB"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770C0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13</w:t>
            </w:r>
          </w:p>
        </w:tc>
        <w:tc>
          <w:tcPr>
            <w:tcW w:w="3402" w:type="dxa"/>
            <w:tcBorders>
              <w:top w:val="nil"/>
              <w:left w:val="nil"/>
              <w:bottom w:val="single" w:sz="4" w:space="0" w:color="auto"/>
              <w:right w:val="single" w:sz="4" w:space="0" w:color="auto"/>
            </w:tcBorders>
            <w:shd w:val="clear" w:color="auto" w:fill="auto"/>
            <w:vAlign w:val="center"/>
            <w:hideMark/>
          </w:tcPr>
          <w:p w14:paraId="7F14E458"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开平市应急管理局</w:t>
            </w:r>
          </w:p>
        </w:tc>
        <w:tc>
          <w:tcPr>
            <w:tcW w:w="2693" w:type="dxa"/>
            <w:tcBorders>
              <w:top w:val="nil"/>
              <w:left w:val="nil"/>
              <w:bottom w:val="single" w:sz="4" w:space="0" w:color="auto"/>
              <w:right w:val="single" w:sz="4" w:space="0" w:color="auto"/>
            </w:tcBorders>
            <w:shd w:val="clear" w:color="auto" w:fill="auto"/>
            <w:vAlign w:val="center"/>
            <w:hideMark/>
          </w:tcPr>
          <w:p w14:paraId="5F88FD93"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开平应急管理</w:t>
            </w:r>
          </w:p>
        </w:tc>
        <w:tc>
          <w:tcPr>
            <w:tcW w:w="2835" w:type="dxa"/>
            <w:tcBorders>
              <w:top w:val="nil"/>
              <w:left w:val="nil"/>
              <w:bottom w:val="single" w:sz="4" w:space="0" w:color="auto"/>
              <w:right w:val="single" w:sz="4" w:space="0" w:color="auto"/>
            </w:tcBorders>
            <w:shd w:val="clear" w:color="auto" w:fill="auto"/>
            <w:vAlign w:val="center"/>
            <w:hideMark/>
          </w:tcPr>
          <w:p w14:paraId="2574E91D"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482867F0"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6B8883"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14</w:t>
            </w:r>
          </w:p>
        </w:tc>
        <w:tc>
          <w:tcPr>
            <w:tcW w:w="3402" w:type="dxa"/>
            <w:tcBorders>
              <w:top w:val="nil"/>
              <w:left w:val="nil"/>
              <w:bottom w:val="single" w:sz="4" w:space="0" w:color="auto"/>
              <w:right w:val="single" w:sz="4" w:space="0" w:color="auto"/>
            </w:tcBorders>
            <w:shd w:val="clear" w:color="auto" w:fill="auto"/>
            <w:vAlign w:val="center"/>
            <w:hideMark/>
          </w:tcPr>
          <w:p w14:paraId="3760B25A"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开平市住建局</w:t>
            </w:r>
          </w:p>
        </w:tc>
        <w:tc>
          <w:tcPr>
            <w:tcW w:w="2693" w:type="dxa"/>
            <w:tcBorders>
              <w:top w:val="nil"/>
              <w:left w:val="nil"/>
              <w:bottom w:val="single" w:sz="4" w:space="0" w:color="auto"/>
              <w:right w:val="single" w:sz="4" w:space="0" w:color="auto"/>
            </w:tcBorders>
            <w:shd w:val="clear" w:color="auto" w:fill="auto"/>
            <w:vAlign w:val="center"/>
            <w:hideMark/>
          </w:tcPr>
          <w:p w14:paraId="13A6F958"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开平市住建局</w:t>
            </w:r>
          </w:p>
        </w:tc>
        <w:tc>
          <w:tcPr>
            <w:tcW w:w="2835" w:type="dxa"/>
            <w:tcBorders>
              <w:top w:val="nil"/>
              <w:left w:val="nil"/>
              <w:bottom w:val="single" w:sz="4" w:space="0" w:color="auto"/>
              <w:right w:val="single" w:sz="4" w:space="0" w:color="auto"/>
            </w:tcBorders>
            <w:shd w:val="clear" w:color="auto" w:fill="auto"/>
            <w:vAlign w:val="center"/>
            <w:hideMark/>
          </w:tcPr>
          <w:p w14:paraId="07B865DC"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0F6CA708"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12832C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15</w:t>
            </w:r>
          </w:p>
        </w:tc>
        <w:tc>
          <w:tcPr>
            <w:tcW w:w="3402" w:type="dxa"/>
            <w:tcBorders>
              <w:top w:val="nil"/>
              <w:left w:val="nil"/>
              <w:bottom w:val="single" w:sz="4" w:space="0" w:color="auto"/>
              <w:right w:val="single" w:sz="4" w:space="0" w:color="auto"/>
            </w:tcBorders>
            <w:shd w:val="clear" w:color="auto" w:fill="auto"/>
            <w:vAlign w:val="center"/>
            <w:hideMark/>
          </w:tcPr>
          <w:p w14:paraId="0E321A20"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开平市林业局</w:t>
            </w:r>
          </w:p>
        </w:tc>
        <w:tc>
          <w:tcPr>
            <w:tcW w:w="2693" w:type="dxa"/>
            <w:tcBorders>
              <w:top w:val="nil"/>
              <w:left w:val="nil"/>
              <w:bottom w:val="single" w:sz="4" w:space="0" w:color="auto"/>
              <w:right w:val="single" w:sz="4" w:space="0" w:color="auto"/>
            </w:tcBorders>
            <w:shd w:val="clear" w:color="auto" w:fill="auto"/>
            <w:vAlign w:val="center"/>
            <w:hideMark/>
          </w:tcPr>
          <w:p w14:paraId="3320F8D2"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开平林业</w:t>
            </w:r>
          </w:p>
        </w:tc>
        <w:tc>
          <w:tcPr>
            <w:tcW w:w="2835" w:type="dxa"/>
            <w:tcBorders>
              <w:top w:val="nil"/>
              <w:left w:val="nil"/>
              <w:bottom w:val="single" w:sz="4" w:space="0" w:color="auto"/>
              <w:right w:val="single" w:sz="4" w:space="0" w:color="auto"/>
            </w:tcBorders>
            <w:shd w:val="clear" w:color="auto" w:fill="auto"/>
            <w:vAlign w:val="center"/>
            <w:hideMark/>
          </w:tcPr>
          <w:p w14:paraId="12F656CD"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20598D9F"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5085F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16</w:t>
            </w:r>
          </w:p>
        </w:tc>
        <w:tc>
          <w:tcPr>
            <w:tcW w:w="3402" w:type="dxa"/>
            <w:tcBorders>
              <w:top w:val="nil"/>
              <w:left w:val="nil"/>
              <w:bottom w:val="single" w:sz="4" w:space="0" w:color="auto"/>
              <w:right w:val="single" w:sz="4" w:space="0" w:color="auto"/>
            </w:tcBorders>
            <w:shd w:val="clear" w:color="auto" w:fill="auto"/>
            <w:vAlign w:val="center"/>
            <w:hideMark/>
          </w:tcPr>
          <w:p w14:paraId="6A3141EE"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开平市民政局</w:t>
            </w:r>
          </w:p>
        </w:tc>
        <w:tc>
          <w:tcPr>
            <w:tcW w:w="2693" w:type="dxa"/>
            <w:tcBorders>
              <w:top w:val="nil"/>
              <w:left w:val="nil"/>
              <w:bottom w:val="single" w:sz="4" w:space="0" w:color="auto"/>
              <w:right w:val="single" w:sz="4" w:space="0" w:color="auto"/>
            </w:tcBorders>
            <w:shd w:val="clear" w:color="auto" w:fill="auto"/>
            <w:vAlign w:val="center"/>
            <w:hideMark/>
          </w:tcPr>
          <w:p w14:paraId="7EBB2D6F"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开平市民政局</w:t>
            </w:r>
          </w:p>
        </w:tc>
        <w:tc>
          <w:tcPr>
            <w:tcW w:w="2835" w:type="dxa"/>
            <w:tcBorders>
              <w:top w:val="nil"/>
              <w:left w:val="nil"/>
              <w:bottom w:val="single" w:sz="4" w:space="0" w:color="auto"/>
              <w:right w:val="single" w:sz="4" w:space="0" w:color="auto"/>
            </w:tcBorders>
            <w:shd w:val="clear" w:color="auto" w:fill="auto"/>
            <w:vAlign w:val="center"/>
            <w:hideMark/>
          </w:tcPr>
          <w:p w14:paraId="6DCB03B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009CF0A3"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9ACB07"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17</w:t>
            </w:r>
          </w:p>
        </w:tc>
        <w:tc>
          <w:tcPr>
            <w:tcW w:w="3402" w:type="dxa"/>
            <w:tcBorders>
              <w:top w:val="nil"/>
              <w:left w:val="nil"/>
              <w:bottom w:val="single" w:sz="4" w:space="0" w:color="auto"/>
              <w:right w:val="single" w:sz="4" w:space="0" w:color="auto"/>
            </w:tcBorders>
            <w:shd w:val="clear" w:color="auto" w:fill="auto"/>
            <w:vAlign w:val="center"/>
            <w:hideMark/>
          </w:tcPr>
          <w:p w14:paraId="1B6BA336"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开平市交通运输局</w:t>
            </w:r>
          </w:p>
        </w:tc>
        <w:tc>
          <w:tcPr>
            <w:tcW w:w="2693" w:type="dxa"/>
            <w:tcBorders>
              <w:top w:val="nil"/>
              <w:left w:val="nil"/>
              <w:bottom w:val="single" w:sz="4" w:space="0" w:color="auto"/>
              <w:right w:val="single" w:sz="4" w:space="0" w:color="auto"/>
            </w:tcBorders>
            <w:shd w:val="clear" w:color="auto" w:fill="auto"/>
            <w:vAlign w:val="center"/>
            <w:hideMark/>
          </w:tcPr>
          <w:p w14:paraId="0B611607"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开平市交通运输局</w:t>
            </w:r>
          </w:p>
        </w:tc>
        <w:tc>
          <w:tcPr>
            <w:tcW w:w="2835" w:type="dxa"/>
            <w:tcBorders>
              <w:top w:val="nil"/>
              <w:left w:val="nil"/>
              <w:bottom w:val="single" w:sz="4" w:space="0" w:color="auto"/>
              <w:right w:val="single" w:sz="4" w:space="0" w:color="auto"/>
            </w:tcBorders>
            <w:shd w:val="clear" w:color="auto" w:fill="auto"/>
            <w:vAlign w:val="center"/>
            <w:hideMark/>
          </w:tcPr>
          <w:p w14:paraId="2696C1F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3A0B7D34"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FC85C0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18</w:t>
            </w:r>
          </w:p>
        </w:tc>
        <w:tc>
          <w:tcPr>
            <w:tcW w:w="3402" w:type="dxa"/>
            <w:tcBorders>
              <w:top w:val="nil"/>
              <w:left w:val="nil"/>
              <w:bottom w:val="single" w:sz="4" w:space="0" w:color="auto"/>
              <w:right w:val="single" w:sz="4" w:space="0" w:color="auto"/>
            </w:tcBorders>
            <w:shd w:val="clear" w:color="auto" w:fill="auto"/>
            <w:vAlign w:val="center"/>
            <w:hideMark/>
          </w:tcPr>
          <w:p w14:paraId="647E7472"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开平市发展和</w:t>
            </w:r>
            <w:proofErr w:type="gramStart"/>
            <w:r w:rsidRPr="00FD6EC5">
              <w:rPr>
                <w:rFonts w:ascii="宋体" w:hAnsi="宋体" w:cs="宋体" w:hint="eastAsia"/>
                <w:color w:val="000000"/>
                <w:kern w:val="0"/>
                <w:sz w:val="18"/>
                <w:szCs w:val="18"/>
              </w:rPr>
              <w:t>改革局</w:t>
            </w:r>
            <w:proofErr w:type="gramEnd"/>
          </w:p>
        </w:tc>
        <w:tc>
          <w:tcPr>
            <w:tcW w:w="2693" w:type="dxa"/>
            <w:tcBorders>
              <w:top w:val="nil"/>
              <w:left w:val="nil"/>
              <w:bottom w:val="single" w:sz="4" w:space="0" w:color="auto"/>
              <w:right w:val="single" w:sz="4" w:space="0" w:color="auto"/>
            </w:tcBorders>
            <w:shd w:val="clear" w:color="auto" w:fill="auto"/>
            <w:vAlign w:val="center"/>
            <w:hideMark/>
          </w:tcPr>
          <w:p w14:paraId="624615D6" w14:textId="77777777" w:rsidR="00FD6EC5" w:rsidRPr="00FD6EC5" w:rsidRDefault="00FD6EC5" w:rsidP="00FD6EC5">
            <w:pPr>
              <w:widowControl/>
              <w:jc w:val="left"/>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开平发改</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35C0A1C9"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33333E82"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CEFDEB"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19</w:t>
            </w:r>
          </w:p>
        </w:tc>
        <w:tc>
          <w:tcPr>
            <w:tcW w:w="3402" w:type="dxa"/>
            <w:tcBorders>
              <w:top w:val="nil"/>
              <w:left w:val="nil"/>
              <w:bottom w:val="single" w:sz="4" w:space="0" w:color="auto"/>
              <w:right w:val="single" w:sz="4" w:space="0" w:color="auto"/>
            </w:tcBorders>
            <w:shd w:val="clear" w:color="auto" w:fill="auto"/>
            <w:vAlign w:val="center"/>
            <w:hideMark/>
          </w:tcPr>
          <w:p w14:paraId="50F00BE4"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开平市政务服务数据管理局</w:t>
            </w:r>
          </w:p>
        </w:tc>
        <w:tc>
          <w:tcPr>
            <w:tcW w:w="2693" w:type="dxa"/>
            <w:tcBorders>
              <w:top w:val="nil"/>
              <w:left w:val="nil"/>
              <w:bottom w:val="single" w:sz="4" w:space="0" w:color="auto"/>
              <w:right w:val="single" w:sz="4" w:space="0" w:color="auto"/>
            </w:tcBorders>
            <w:shd w:val="clear" w:color="auto" w:fill="auto"/>
            <w:vAlign w:val="center"/>
            <w:hideMark/>
          </w:tcPr>
          <w:p w14:paraId="24051CC5"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开平市政数局</w:t>
            </w:r>
          </w:p>
        </w:tc>
        <w:tc>
          <w:tcPr>
            <w:tcW w:w="2835" w:type="dxa"/>
            <w:tcBorders>
              <w:top w:val="nil"/>
              <w:left w:val="nil"/>
              <w:bottom w:val="single" w:sz="4" w:space="0" w:color="auto"/>
              <w:right w:val="single" w:sz="4" w:space="0" w:color="auto"/>
            </w:tcBorders>
            <w:shd w:val="clear" w:color="auto" w:fill="auto"/>
            <w:vAlign w:val="center"/>
            <w:hideMark/>
          </w:tcPr>
          <w:p w14:paraId="732D7D77"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4C7E88AC"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F1D9D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20</w:t>
            </w:r>
          </w:p>
        </w:tc>
        <w:tc>
          <w:tcPr>
            <w:tcW w:w="3402" w:type="dxa"/>
            <w:tcBorders>
              <w:top w:val="nil"/>
              <w:left w:val="nil"/>
              <w:bottom w:val="single" w:sz="4" w:space="0" w:color="auto"/>
              <w:right w:val="single" w:sz="4" w:space="0" w:color="auto"/>
            </w:tcBorders>
            <w:shd w:val="clear" w:color="auto" w:fill="auto"/>
            <w:vAlign w:val="center"/>
            <w:hideMark/>
          </w:tcPr>
          <w:p w14:paraId="0C3FEEE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开平市市场监督管理局</w:t>
            </w:r>
          </w:p>
        </w:tc>
        <w:tc>
          <w:tcPr>
            <w:tcW w:w="2693" w:type="dxa"/>
            <w:tcBorders>
              <w:top w:val="nil"/>
              <w:left w:val="nil"/>
              <w:bottom w:val="single" w:sz="4" w:space="0" w:color="auto"/>
              <w:right w:val="single" w:sz="4" w:space="0" w:color="auto"/>
            </w:tcBorders>
            <w:shd w:val="clear" w:color="auto" w:fill="auto"/>
            <w:vAlign w:val="center"/>
            <w:hideMark/>
          </w:tcPr>
          <w:p w14:paraId="0BBD7BF9"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开平市场监管</w:t>
            </w:r>
          </w:p>
        </w:tc>
        <w:tc>
          <w:tcPr>
            <w:tcW w:w="2835" w:type="dxa"/>
            <w:tcBorders>
              <w:top w:val="nil"/>
              <w:left w:val="nil"/>
              <w:bottom w:val="single" w:sz="4" w:space="0" w:color="auto"/>
              <w:right w:val="single" w:sz="4" w:space="0" w:color="auto"/>
            </w:tcBorders>
            <w:shd w:val="clear" w:color="auto" w:fill="auto"/>
            <w:vAlign w:val="center"/>
            <w:hideMark/>
          </w:tcPr>
          <w:p w14:paraId="7F49C7A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其他+看开平app</w:t>
            </w:r>
          </w:p>
        </w:tc>
      </w:tr>
      <w:tr w:rsidR="00FD6EC5" w:rsidRPr="00FD6EC5" w14:paraId="19A773BE"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D4E115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21</w:t>
            </w:r>
          </w:p>
        </w:tc>
        <w:tc>
          <w:tcPr>
            <w:tcW w:w="3402" w:type="dxa"/>
            <w:tcBorders>
              <w:top w:val="nil"/>
              <w:left w:val="nil"/>
              <w:bottom w:val="single" w:sz="4" w:space="0" w:color="auto"/>
              <w:right w:val="single" w:sz="4" w:space="0" w:color="auto"/>
            </w:tcBorders>
            <w:shd w:val="clear" w:color="auto" w:fill="auto"/>
            <w:vAlign w:val="center"/>
            <w:hideMark/>
          </w:tcPr>
          <w:p w14:paraId="26FB1A4F"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开平市卫生健康局</w:t>
            </w:r>
          </w:p>
        </w:tc>
        <w:tc>
          <w:tcPr>
            <w:tcW w:w="2693" w:type="dxa"/>
            <w:tcBorders>
              <w:top w:val="nil"/>
              <w:left w:val="nil"/>
              <w:bottom w:val="single" w:sz="4" w:space="0" w:color="auto"/>
              <w:right w:val="single" w:sz="4" w:space="0" w:color="auto"/>
            </w:tcBorders>
            <w:shd w:val="clear" w:color="auto" w:fill="auto"/>
            <w:vAlign w:val="center"/>
            <w:hideMark/>
          </w:tcPr>
          <w:p w14:paraId="0A2CFFED"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开平卫健</w:t>
            </w:r>
          </w:p>
        </w:tc>
        <w:tc>
          <w:tcPr>
            <w:tcW w:w="2835" w:type="dxa"/>
            <w:tcBorders>
              <w:top w:val="nil"/>
              <w:left w:val="nil"/>
              <w:bottom w:val="single" w:sz="4" w:space="0" w:color="auto"/>
              <w:right w:val="single" w:sz="4" w:space="0" w:color="auto"/>
            </w:tcBorders>
            <w:shd w:val="clear" w:color="auto" w:fill="auto"/>
            <w:vAlign w:val="center"/>
            <w:hideMark/>
          </w:tcPr>
          <w:p w14:paraId="7B62D58D"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其他+看开平app</w:t>
            </w:r>
          </w:p>
        </w:tc>
      </w:tr>
      <w:tr w:rsidR="00FD6EC5" w:rsidRPr="00FD6EC5" w14:paraId="0CA35DA0"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0FFAB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22</w:t>
            </w:r>
          </w:p>
        </w:tc>
        <w:tc>
          <w:tcPr>
            <w:tcW w:w="3402" w:type="dxa"/>
            <w:tcBorders>
              <w:top w:val="nil"/>
              <w:left w:val="nil"/>
              <w:bottom w:val="single" w:sz="4" w:space="0" w:color="auto"/>
              <w:right w:val="single" w:sz="4" w:space="0" w:color="auto"/>
            </w:tcBorders>
            <w:shd w:val="clear" w:color="auto" w:fill="auto"/>
            <w:vAlign w:val="center"/>
            <w:hideMark/>
          </w:tcPr>
          <w:p w14:paraId="28113AC2"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开平市城市管理和综合执法局</w:t>
            </w:r>
          </w:p>
        </w:tc>
        <w:tc>
          <w:tcPr>
            <w:tcW w:w="2693" w:type="dxa"/>
            <w:tcBorders>
              <w:top w:val="nil"/>
              <w:left w:val="nil"/>
              <w:bottom w:val="single" w:sz="4" w:space="0" w:color="auto"/>
              <w:right w:val="single" w:sz="4" w:space="0" w:color="auto"/>
            </w:tcBorders>
            <w:shd w:val="clear" w:color="auto" w:fill="auto"/>
            <w:vAlign w:val="center"/>
            <w:hideMark/>
          </w:tcPr>
          <w:p w14:paraId="3807F1E1"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开平城管局</w:t>
            </w:r>
          </w:p>
        </w:tc>
        <w:tc>
          <w:tcPr>
            <w:tcW w:w="2835" w:type="dxa"/>
            <w:tcBorders>
              <w:top w:val="nil"/>
              <w:left w:val="nil"/>
              <w:bottom w:val="single" w:sz="4" w:space="0" w:color="auto"/>
              <w:right w:val="single" w:sz="4" w:space="0" w:color="auto"/>
            </w:tcBorders>
            <w:shd w:val="clear" w:color="auto" w:fill="auto"/>
            <w:vAlign w:val="center"/>
            <w:hideMark/>
          </w:tcPr>
          <w:p w14:paraId="23D7109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4DAF51B5"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24B7985"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23</w:t>
            </w:r>
          </w:p>
        </w:tc>
        <w:tc>
          <w:tcPr>
            <w:tcW w:w="3402" w:type="dxa"/>
            <w:tcBorders>
              <w:top w:val="nil"/>
              <w:left w:val="nil"/>
              <w:bottom w:val="single" w:sz="4" w:space="0" w:color="auto"/>
              <w:right w:val="single" w:sz="4" w:space="0" w:color="auto"/>
            </w:tcBorders>
            <w:shd w:val="clear" w:color="auto" w:fill="auto"/>
            <w:vAlign w:val="center"/>
            <w:hideMark/>
          </w:tcPr>
          <w:p w14:paraId="5481DE93"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开平市医疗保障局</w:t>
            </w:r>
          </w:p>
        </w:tc>
        <w:tc>
          <w:tcPr>
            <w:tcW w:w="2693" w:type="dxa"/>
            <w:tcBorders>
              <w:top w:val="nil"/>
              <w:left w:val="nil"/>
              <w:bottom w:val="single" w:sz="4" w:space="0" w:color="auto"/>
              <w:right w:val="single" w:sz="4" w:space="0" w:color="auto"/>
            </w:tcBorders>
            <w:shd w:val="clear" w:color="auto" w:fill="auto"/>
            <w:vAlign w:val="center"/>
            <w:hideMark/>
          </w:tcPr>
          <w:p w14:paraId="15447F9A"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w:t>
            </w:r>
            <w:proofErr w:type="gramStart"/>
            <w:r w:rsidRPr="00FD6EC5">
              <w:rPr>
                <w:rFonts w:ascii="宋体" w:hAnsi="宋体" w:cs="宋体" w:hint="eastAsia"/>
                <w:color w:val="000000"/>
                <w:kern w:val="0"/>
                <w:sz w:val="18"/>
                <w:szCs w:val="18"/>
              </w:rPr>
              <w:t>医</w:t>
            </w:r>
            <w:proofErr w:type="gramEnd"/>
            <w:r w:rsidRPr="00FD6EC5">
              <w:rPr>
                <w:rFonts w:ascii="宋体" w:hAnsi="宋体" w:cs="宋体" w:hint="eastAsia"/>
                <w:color w:val="000000"/>
                <w:kern w:val="0"/>
                <w:sz w:val="18"/>
                <w:szCs w:val="18"/>
              </w:rPr>
              <w:t>保</w:t>
            </w:r>
          </w:p>
        </w:tc>
        <w:tc>
          <w:tcPr>
            <w:tcW w:w="2835" w:type="dxa"/>
            <w:tcBorders>
              <w:top w:val="nil"/>
              <w:left w:val="nil"/>
              <w:bottom w:val="single" w:sz="4" w:space="0" w:color="auto"/>
              <w:right w:val="single" w:sz="4" w:space="0" w:color="auto"/>
            </w:tcBorders>
            <w:shd w:val="clear" w:color="auto" w:fill="auto"/>
            <w:vAlign w:val="center"/>
            <w:hideMark/>
          </w:tcPr>
          <w:p w14:paraId="7FDFF46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抖音短视频</w:t>
            </w:r>
          </w:p>
        </w:tc>
      </w:tr>
      <w:tr w:rsidR="00FD6EC5" w:rsidRPr="00FD6EC5" w14:paraId="69AD58B4"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9DE5B3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24</w:t>
            </w:r>
          </w:p>
        </w:tc>
        <w:tc>
          <w:tcPr>
            <w:tcW w:w="3402" w:type="dxa"/>
            <w:tcBorders>
              <w:top w:val="nil"/>
              <w:left w:val="nil"/>
              <w:bottom w:val="single" w:sz="4" w:space="0" w:color="auto"/>
              <w:right w:val="single" w:sz="4" w:space="0" w:color="auto"/>
            </w:tcBorders>
            <w:shd w:val="clear" w:color="auto" w:fill="auto"/>
            <w:vAlign w:val="center"/>
            <w:hideMark/>
          </w:tcPr>
          <w:p w14:paraId="425DBA8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开平市医疗保障局</w:t>
            </w:r>
          </w:p>
        </w:tc>
        <w:tc>
          <w:tcPr>
            <w:tcW w:w="2693" w:type="dxa"/>
            <w:tcBorders>
              <w:top w:val="nil"/>
              <w:left w:val="nil"/>
              <w:bottom w:val="single" w:sz="4" w:space="0" w:color="auto"/>
              <w:right w:val="single" w:sz="4" w:space="0" w:color="auto"/>
            </w:tcBorders>
            <w:shd w:val="clear" w:color="auto" w:fill="auto"/>
            <w:vAlign w:val="center"/>
            <w:hideMark/>
          </w:tcPr>
          <w:p w14:paraId="20CA72D7"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开平市医疗保障局</w:t>
            </w:r>
          </w:p>
        </w:tc>
        <w:tc>
          <w:tcPr>
            <w:tcW w:w="2835" w:type="dxa"/>
            <w:tcBorders>
              <w:top w:val="nil"/>
              <w:left w:val="nil"/>
              <w:bottom w:val="single" w:sz="4" w:space="0" w:color="auto"/>
              <w:right w:val="single" w:sz="4" w:space="0" w:color="auto"/>
            </w:tcBorders>
            <w:shd w:val="clear" w:color="auto" w:fill="auto"/>
            <w:vAlign w:val="center"/>
            <w:hideMark/>
          </w:tcPr>
          <w:p w14:paraId="11A45DC0"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w:t>
            </w:r>
          </w:p>
        </w:tc>
      </w:tr>
      <w:tr w:rsidR="00FD6EC5" w:rsidRPr="00FD6EC5" w14:paraId="04A744B6"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30D5F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25</w:t>
            </w:r>
          </w:p>
        </w:tc>
        <w:tc>
          <w:tcPr>
            <w:tcW w:w="3402" w:type="dxa"/>
            <w:tcBorders>
              <w:top w:val="nil"/>
              <w:left w:val="nil"/>
              <w:bottom w:val="single" w:sz="4" w:space="0" w:color="auto"/>
              <w:right w:val="single" w:sz="4" w:space="0" w:color="auto"/>
            </w:tcBorders>
            <w:shd w:val="clear" w:color="auto" w:fill="auto"/>
            <w:vAlign w:val="center"/>
            <w:hideMark/>
          </w:tcPr>
          <w:p w14:paraId="7E8C759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开平市文化广电旅游体育局</w:t>
            </w:r>
          </w:p>
        </w:tc>
        <w:tc>
          <w:tcPr>
            <w:tcW w:w="2693" w:type="dxa"/>
            <w:tcBorders>
              <w:top w:val="nil"/>
              <w:left w:val="nil"/>
              <w:bottom w:val="single" w:sz="4" w:space="0" w:color="auto"/>
              <w:right w:val="single" w:sz="4" w:space="0" w:color="auto"/>
            </w:tcBorders>
            <w:shd w:val="clear" w:color="auto" w:fill="auto"/>
            <w:vAlign w:val="center"/>
            <w:hideMark/>
          </w:tcPr>
          <w:p w14:paraId="6D88D38F"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开平市文</w:t>
            </w:r>
            <w:proofErr w:type="gramStart"/>
            <w:r w:rsidRPr="00FD6EC5">
              <w:rPr>
                <w:rFonts w:ascii="宋体" w:hAnsi="宋体" w:cs="宋体" w:hint="eastAsia"/>
                <w:color w:val="000000"/>
                <w:kern w:val="0"/>
                <w:sz w:val="18"/>
                <w:szCs w:val="18"/>
              </w:rPr>
              <w:t>广旅体局</w:t>
            </w:r>
            <w:proofErr w:type="gramEnd"/>
          </w:p>
        </w:tc>
        <w:tc>
          <w:tcPr>
            <w:tcW w:w="2835" w:type="dxa"/>
            <w:tcBorders>
              <w:top w:val="nil"/>
              <w:left w:val="nil"/>
              <w:bottom w:val="single" w:sz="4" w:space="0" w:color="auto"/>
              <w:right w:val="single" w:sz="4" w:space="0" w:color="auto"/>
            </w:tcBorders>
            <w:shd w:val="clear" w:color="auto" w:fill="auto"/>
            <w:vAlign w:val="center"/>
            <w:hideMark/>
          </w:tcPr>
          <w:p w14:paraId="352918C0"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其他+看开平app</w:t>
            </w:r>
          </w:p>
        </w:tc>
      </w:tr>
      <w:tr w:rsidR="00FD6EC5" w:rsidRPr="00FD6EC5" w14:paraId="2B931360"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003AE1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26</w:t>
            </w:r>
          </w:p>
        </w:tc>
        <w:tc>
          <w:tcPr>
            <w:tcW w:w="3402" w:type="dxa"/>
            <w:tcBorders>
              <w:top w:val="nil"/>
              <w:left w:val="nil"/>
              <w:bottom w:val="single" w:sz="4" w:space="0" w:color="auto"/>
              <w:right w:val="single" w:sz="4" w:space="0" w:color="auto"/>
            </w:tcBorders>
            <w:shd w:val="clear" w:color="auto" w:fill="auto"/>
            <w:vAlign w:val="center"/>
            <w:hideMark/>
          </w:tcPr>
          <w:p w14:paraId="483B90FC"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开平市公安局</w:t>
            </w:r>
          </w:p>
        </w:tc>
        <w:tc>
          <w:tcPr>
            <w:tcW w:w="2693" w:type="dxa"/>
            <w:tcBorders>
              <w:top w:val="nil"/>
              <w:left w:val="nil"/>
              <w:bottom w:val="single" w:sz="4" w:space="0" w:color="auto"/>
              <w:right w:val="single" w:sz="4" w:space="0" w:color="auto"/>
            </w:tcBorders>
            <w:shd w:val="clear" w:color="auto" w:fill="auto"/>
            <w:vAlign w:val="center"/>
            <w:hideMark/>
          </w:tcPr>
          <w:p w14:paraId="3035F674"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平安开平</w:t>
            </w:r>
          </w:p>
        </w:tc>
        <w:tc>
          <w:tcPr>
            <w:tcW w:w="2835" w:type="dxa"/>
            <w:tcBorders>
              <w:top w:val="nil"/>
              <w:left w:val="nil"/>
              <w:bottom w:val="single" w:sz="4" w:space="0" w:color="auto"/>
              <w:right w:val="single" w:sz="4" w:space="0" w:color="auto"/>
            </w:tcBorders>
            <w:shd w:val="clear" w:color="auto" w:fill="auto"/>
            <w:vAlign w:val="center"/>
            <w:hideMark/>
          </w:tcPr>
          <w:p w14:paraId="213C90FE"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今日头条</w:t>
            </w:r>
          </w:p>
        </w:tc>
      </w:tr>
      <w:tr w:rsidR="00FD6EC5" w:rsidRPr="00FD6EC5" w14:paraId="7989CF17"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45B1F12"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27</w:t>
            </w:r>
          </w:p>
        </w:tc>
        <w:tc>
          <w:tcPr>
            <w:tcW w:w="3402" w:type="dxa"/>
            <w:tcBorders>
              <w:top w:val="nil"/>
              <w:left w:val="nil"/>
              <w:bottom w:val="single" w:sz="4" w:space="0" w:color="auto"/>
              <w:right w:val="single" w:sz="4" w:space="0" w:color="auto"/>
            </w:tcBorders>
            <w:shd w:val="clear" w:color="auto" w:fill="auto"/>
            <w:vAlign w:val="center"/>
            <w:hideMark/>
          </w:tcPr>
          <w:p w14:paraId="76C3BD2B"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开平市人民政府办公室</w:t>
            </w:r>
          </w:p>
        </w:tc>
        <w:tc>
          <w:tcPr>
            <w:tcW w:w="2693" w:type="dxa"/>
            <w:tcBorders>
              <w:top w:val="nil"/>
              <w:left w:val="nil"/>
              <w:bottom w:val="single" w:sz="4" w:space="0" w:color="auto"/>
              <w:right w:val="single" w:sz="4" w:space="0" w:color="auto"/>
            </w:tcBorders>
            <w:shd w:val="clear" w:color="auto" w:fill="auto"/>
            <w:vAlign w:val="center"/>
            <w:hideMark/>
          </w:tcPr>
          <w:p w14:paraId="4E3D0D56"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开平市政府网</w:t>
            </w:r>
          </w:p>
        </w:tc>
        <w:tc>
          <w:tcPr>
            <w:tcW w:w="2835" w:type="dxa"/>
            <w:tcBorders>
              <w:top w:val="nil"/>
              <w:left w:val="nil"/>
              <w:bottom w:val="single" w:sz="4" w:space="0" w:color="auto"/>
              <w:right w:val="single" w:sz="4" w:space="0" w:color="auto"/>
            </w:tcBorders>
            <w:shd w:val="clear" w:color="auto" w:fill="auto"/>
            <w:vAlign w:val="center"/>
            <w:hideMark/>
          </w:tcPr>
          <w:p w14:paraId="173579AE"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r w:rsidR="00FD6EC5" w:rsidRPr="00FD6EC5" w14:paraId="0C15F7EB"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DA9F1D"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28</w:t>
            </w:r>
          </w:p>
        </w:tc>
        <w:tc>
          <w:tcPr>
            <w:tcW w:w="3402" w:type="dxa"/>
            <w:tcBorders>
              <w:top w:val="nil"/>
              <w:left w:val="nil"/>
              <w:bottom w:val="single" w:sz="4" w:space="0" w:color="auto"/>
              <w:right w:val="single" w:sz="4" w:space="0" w:color="auto"/>
            </w:tcBorders>
            <w:shd w:val="clear" w:color="auto" w:fill="auto"/>
            <w:vAlign w:val="center"/>
            <w:hideMark/>
          </w:tcPr>
          <w:p w14:paraId="7C16FBD1"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开平市公安局</w:t>
            </w:r>
          </w:p>
        </w:tc>
        <w:tc>
          <w:tcPr>
            <w:tcW w:w="2693" w:type="dxa"/>
            <w:tcBorders>
              <w:top w:val="nil"/>
              <w:left w:val="nil"/>
              <w:bottom w:val="single" w:sz="4" w:space="0" w:color="auto"/>
              <w:right w:val="single" w:sz="4" w:space="0" w:color="auto"/>
            </w:tcBorders>
            <w:shd w:val="clear" w:color="auto" w:fill="auto"/>
            <w:vAlign w:val="center"/>
            <w:hideMark/>
          </w:tcPr>
          <w:p w14:paraId="18C76A6D"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开平公安</w:t>
            </w:r>
          </w:p>
        </w:tc>
        <w:tc>
          <w:tcPr>
            <w:tcW w:w="2835" w:type="dxa"/>
            <w:tcBorders>
              <w:top w:val="nil"/>
              <w:left w:val="nil"/>
              <w:bottom w:val="single" w:sz="4" w:space="0" w:color="auto"/>
              <w:right w:val="single" w:sz="4" w:space="0" w:color="auto"/>
            </w:tcBorders>
            <w:shd w:val="clear" w:color="auto" w:fill="auto"/>
            <w:vAlign w:val="center"/>
            <w:hideMark/>
          </w:tcPr>
          <w:p w14:paraId="354AA7D9"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r w:rsidR="00FD6EC5" w:rsidRPr="00FD6EC5" w14:paraId="75194869"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1D49BC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29</w:t>
            </w:r>
          </w:p>
        </w:tc>
        <w:tc>
          <w:tcPr>
            <w:tcW w:w="3402" w:type="dxa"/>
            <w:tcBorders>
              <w:top w:val="nil"/>
              <w:left w:val="nil"/>
              <w:bottom w:val="single" w:sz="4" w:space="0" w:color="auto"/>
              <w:right w:val="single" w:sz="4" w:space="0" w:color="auto"/>
            </w:tcBorders>
            <w:shd w:val="clear" w:color="auto" w:fill="auto"/>
            <w:vAlign w:val="center"/>
            <w:hideMark/>
          </w:tcPr>
          <w:p w14:paraId="146A18D6"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开平市公安局</w:t>
            </w:r>
          </w:p>
        </w:tc>
        <w:tc>
          <w:tcPr>
            <w:tcW w:w="2693" w:type="dxa"/>
            <w:tcBorders>
              <w:top w:val="nil"/>
              <w:left w:val="nil"/>
              <w:bottom w:val="single" w:sz="4" w:space="0" w:color="auto"/>
              <w:right w:val="single" w:sz="4" w:space="0" w:color="auto"/>
            </w:tcBorders>
            <w:shd w:val="clear" w:color="auto" w:fill="auto"/>
            <w:vAlign w:val="center"/>
            <w:hideMark/>
          </w:tcPr>
          <w:p w14:paraId="45478BE7"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开平交警</w:t>
            </w:r>
          </w:p>
        </w:tc>
        <w:tc>
          <w:tcPr>
            <w:tcW w:w="2835" w:type="dxa"/>
            <w:tcBorders>
              <w:top w:val="nil"/>
              <w:left w:val="nil"/>
              <w:bottom w:val="single" w:sz="4" w:space="0" w:color="auto"/>
              <w:right w:val="single" w:sz="4" w:space="0" w:color="auto"/>
            </w:tcBorders>
            <w:shd w:val="clear" w:color="auto" w:fill="auto"/>
            <w:vAlign w:val="center"/>
            <w:hideMark/>
          </w:tcPr>
          <w:p w14:paraId="64CF05AA"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r w:rsidR="00FD6EC5" w:rsidRPr="00FD6EC5" w14:paraId="24721FEE"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5FBD56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30</w:t>
            </w:r>
          </w:p>
        </w:tc>
        <w:tc>
          <w:tcPr>
            <w:tcW w:w="3402" w:type="dxa"/>
            <w:tcBorders>
              <w:top w:val="nil"/>
              <w:left w:val="nil"/>
              <w:bottom w:val="single" w:sz="4" w:space="0" w:color="auto"/>
              <w:right w:val="single" w:sz="4" w:space="0" w:color="auto"/>
            </w:tcBorders>
            <w:shd w:val="clear" w:color="auto" w:fill="auto"/>
            <w:vAlign w:val="center"/>
            <w:hideMark/>
          </w:tcPr>
          <w:p w14:paraId="0937F5BE"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开平市公安局</w:t>
            </w:r>
          </w:p>
        </w:tc>
        <w:tc>
          <w:tcPr>
            <w:tcW w:w="2693" w:type="dxa"/>
            <w:tcBorders>
              <w:top w:val="nil"/>
              <w:left w:val="nil"/>
              <w:bottom w:val="single" w:sz="4" w:space="0" w:color="auto"/>
              <w:right w:val="single" w:sz="4" w:space="0" w:color="auto"/>
            </w:tcBorders>
            <w:shd w:val="clear" w:color="auto" w:fill="auto"/>
            <w:vAlign w:val="center"/>
            <w:hideMark/>
          </w:tcPr>
          <w:p w14:paraId="42DB3B83"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广东开平公安</w:t>
            </w:r>
          </w:p>
        </w:tc>
        <w:tc>
          <w:tcPr>
            <w:tcW w:w="2835" w:type="dxa"/>
            <w:tcBorders>
              <w:top w:val="nil"/>
              <w:left w:val="nil"/>
              <w:bottom w:val="single" w:sz="4" w:space="0" w:color="auto"/>
              <w:right w:val="single" w:sz="4" w:space="0" w:color="auto"/>
            </w:tcBorders>
            <w:shd w:val="clear" w:color="auto" w:fill="auto"/>
            <w:vAlign w:val="center"/>
            <w:hideMark/>
          </w:tcPr>
          <w:p w14:paraId="6F86E0FC"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新</w:t>
            </w:r>
            <w:proofErr w:type="gramStart"/>
            <w:r w:rsidRPr="00FD6EC5">
              <w:rPr>
                <w:rFonts w:ascii="宋体" w:hAnsi="宋体" w:cs="宋体" w:hint="eastAsia"/>
                <w:color w:val="000000"/>
                <w:kern w:val="0"/>
                <w:sz w:val="18"/>
                <w:szCs w:val="18"/>
              </w:rPr>
              <w:t>浪微博</w:t>
            </w:r>
            <w:proofErr w:type="gramEnd"/>
          </w:p>
        </w:tc>
      </w:tr>
      <w:tr w:rsidR="00FD6EC5" w:rsidRPr="00FD6EC5" w14:paraId="0D68B988"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93FB504"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31</w:t>
            </w:r>
          </w:p>
        </w:tc>
        <w:tc>
          <w:tcPr>
            <w:tcW w:w="3402" w:type="dxa"/>
            <w:tcBorders>
              <w:top w:val="nil"/>
              <w:left w:val="nil"/>
              <w:bottom w:val="single" w:sz="4" w:space="0" w:color="auto"/>
              <w:right w:val="single" w:sz="4" w:space="0" w:color="auto"/>
            </w:tcBorders>
            <w:shd w:val="clear" w:color="auto" w:fill="auto"/>
            <w:vAlign w:val="center"/>
            <w:hideMark/>
          </w:tcPr>
          <w:p w14:paraId="2C104634"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开平市公安局</w:t>
            </w:r>
          </w:p>
        </w:tc>
        <w:tc>
          <w:tcPr>
            <w:tcW w:w="2693" w:type="dxa"/>
            <w:tcBorders>
              <w:top w:val="nil"/>
              <w:left w:val="nil"/>
              <w:bottom w:val="single" w:sz="4" w:space="0" w:color="auto"/>
              <w:right w:val="single" w:sz="4" w:space="0" w:color="auto"/>
            </w:tcBorders>
            <w:shd w:val="clear" w:color="auto" w:fill="auto"/>
            <w:vAlign w:val="center"/>
            <w:hideMark/>
          </w:tcPr>
          <w:p w14:paraId="0761F403"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开平交警</w:t>
            </w:r>
          </w:p>
        </w:tc>
        <w:tc>
          <w:tcPr>
            <w:tcW w:w="2835" w:type="dxa"/>
            <w:tcBorders>
              <w:top w:val="nil"/>
              <w:left w:val="nil"/>
              <w:bottom w:val="single" w:sz="4" w:space="0" w:color="auto"/>
              <w:right w:val="single" w:sz="4" w:space="0" w:color="auto"/>
            </w:tcBorders>
            <w:shd w:val="clear" w:color="auto" w:fill="auto"/>
            <w:vAlign w:val="center"/>
            <w:hideMark/>
          </w:tcPr>
          <w:p w14:paraId="53DAD6A1"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新</w:t>
            </w:r>
            <w:proofErr w:type="gramStart"/>
            <w:r w:rsidRPr="00FD6EC5">
              <w:rPr>
                <w:rFonts w:ascii="宋体" w:hAnsi="宋体" w:cs="宋体" w:hint="eastAsia"/>
                <w:color w:val="000000"/>
                <w:kern w:val="0"/>
                <w:sz w:val="18"/>
                <w:szCs w:val="18"/>
              </w:rPr>
              <w:t>浪微博</w:t>
            </w:r>
            <w:proofErr w:type="gramEnd"/>
          </w:p>
        </w:tc>
      </w:tr>
      <w:tr w:rsidR="00FD6EC5" w:rsidRPr="00FD6EC5" w14:paraId="52287959" w14:textId="77777777" w:rsidTr="00FD6EC5">
        <w:trPr>
          <w:trHeight w:val="5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5A23E1F" w14:textId="77777777" w:rsidR="00FD6EC5" w:rsidRPr="00FD6EC5" w:rsidRDefault="00FD6EC5" w:rsidP="00FD6EC5">
            <w:pPr>
              <w:widowControl/>
              <w:jc w:val="center"/>
              <w:rPr>
                <w:rFonts w:ascii="宋体" w:hAnsi="宋体" w:cs="宋体" w:hint="eastAsia"/>
                <w:color w:val="000000"/>
                <w:kern w:val="0"/>
                <w:sz w:val="18"/>
                <w:szCs w:val="18"/>
              </w:rPr>
            </w:pPr>
            <w:r w:rsidRPr="00FD6EC5">
              <w:rPr>
                <w:rFonts w:ascii="宋体" w:hAnsi="宋体" w:cs="宋体" w:hint="eastAsia"/>
                <w:color w:val="000000"/>
                <w:kern w:val="0"/>
                <w:sz w:val="18"/>
                <w:szCs w:val="18"/>
              </w:rPr>
              <w:t>32</w:t>
            </w:r>
          </w:p>
        </w:tc>
        <w:tc>
          <w:tcPr>
            <w:tcW w:w="3402" w:type="dxa"/>
            <w:tcBorders>
              <w:top w:val="nil"/>
              <w:left w:val="nil"/>
              <w:bottom w:val="single" w:sz="4" w:space="0" w:color="auto"/>
              <w:right w:val="single" w:sz="4" w:space="0" w:color="auto"/>
            </w:tcBorders>
            <w:shd w:val="clear" w:color="auto" w:fill="auto"/>
            <w:vAlign w:val="center"/>
            <w:hideMark/>
          </w:tcPr>
          <w:p w14:paraId="3C35E914" w14:textId="77777777" w:rsidR="00FD6EC5" w:rsidRPr="00FD6EC5" w:rsidRDefault="00FD6EC5" w:rsidP="00FD6EC5">
            <w:pPr>
              <w:widowControl/>
              <w:jc w:val="left"/>
              <w:rPr>
                <w:rFonts w:ascii="宋体" w:hAnsi="宋体" w:cs="宋体" w:hint="eastAsia"/>
                <w:color w:val="000000"/>
                <w:kern w:val="0"/>
                <w:sz w:val="18"/>
                <w:szCs w:val="18"/>
              </w:rPr>
            </w:pPr>
            <w:r w:rsidRPr="00FD6EC5">
              <w:rPr>
                <w:rFonts w:ascii="宋体" w:hAnsi="宋体" w:cs="宋体" w:hint="eastAsia"/>
                <w:color w:val="000000"/>
                <w:kern w:val="0"/>
                <w:sz w:val="18"/>
                <w:szCs w:val="18"/>
              </w:rPr>
              <w:t>开平市文化广电旅游体育局</w:t>
            </w:r>
          </w:p>
        </w:tc>
        <w:tc>
          <w:tcPr>
            <w:tcW w:w="2693" w:type="dxa"/>
            <w:tcBorders>
              <w:top w:val="nil"/>
              <w:left w:val="nil"/>
              <w:bottom w:val="single" w:sz="4" w:space="0" w:color="auto"/>
              <w:right w:val="single" w:sz="4" w:space="0" w:color="auto"/>
            </w:tcBorders>
            <w:shd w:val="clear" w:color="auto" w:fill="auto"/>
            <w:vAlign w:val="center"/>
            <w:hideMark/>
          </w:tcPr>
          <w:p w14:paraId="7B3B787B" w14:textId="77777777" w:rsidR="00FD6EC5" w:rsidRPr="00FD6EC5" w:rsidRDefault="00FD6EC5" w:rsidP="00FD6EC5">
            <w:pPr>
              <w:widowControl/>
              <w:jc w:val="left"/>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开平文广旅体</w:t>
            </w:r>
            <w:proofErr w:type="gramEnd"/>
            <w:r w:rsidRPr="00FD6EC5">
              <w:rPr>
                <w:rFonts w:ascii="宋体" w:hAnsi="宋体" w:cs="宋体" w:hint="eastAsia"/>
                <w:color w:val="000000"/>
                <w:kern w:val="0"/>
                <w:sz w:val="18"/>
                <w:szCs w:val="18"/>
              </w:rPr>
              <w:t>之声</w:t>
            </w:r>
          </w:p>
        </w:tc>
        <w:tc>
          <w:tcPr>
            <w:tcW w:w="2835" w:type="dxa"/>
            <w:tcBorders>
              <w:top w:val="nil"/>
              <w:left w:val="nil"/>
              <w:bottom w:val="single" w:sz="4" w:space="0" w:color="auto"/>
              <w:right w:val="single" w:sz="4" w:space="0" w:color="auto"/>
            </w:tcBorders>
            <w:shd w:val="clear" w:color="auto" w:fill="auto"/>
            <w:vAlign w:val="center"/>
            <w:hideMark/>
          </w:tcPr>
          <w:p w14:paraId="338A0D2E" w14:textId="77777777" w:rsidR="00FD6EC5" w:rsidRPr="00FD6EC5" w:rsidRDefault="00FD6EC5" w:rsidP="00FD6EC5">
            <w:pPr>
              <w:widowControl/>
              <w:jc w:val="center"/>
              <w:rPr>
                <w:rFonts w:ascii="宋体" w:hAnsi="宋体" w:cs="宋体" w:hint="eastAsia"/>
                <w:color w:val="000000"/>
                <w:kern w:val="0"/>
                <w:sz w:val="18"/>
                <w:szCs w:val="18"/>
              </w:rPr>
            </w:pPr>
            <w:proofErr w:type="gramStart"/>
            <w:r w:rsidRPr="00FD6EC5">
              <w:rPr>
                <w:rFonts w:ascii="宋体" w:hAnsi="宋体" w:cs="宋体" w:hint="eastAsia"/>
                <w:color w:val="000000"/>
                <w:kern w:val="0"/>
                <w:sz w:val="18"/>
                <w:szCs w:val="18"/>
              </w:rPr>
              <w:t>微信订阅</w:t>
            </w:r>
            <w:proofErr w:type="gramEnd"/>
            <w:r w:rsidRPr="00FD6EC5">
              <w:rPr>
                <w:rFonts w:ascii="宋体" w:hAnsi="宋体" w:cs="宋体" w:hint="eastAsia"/>
                <w:color w:val="000000"/>
                <w:kern w:val="0"/>
                <w:sz w:val="18"/>
                <w:szCs w:val="18"/>
              </w:rPr>
              <w:t>号</w:t>
            </w:r>
          </w:p>
        </w:tc>
      </w:tr>
    </w:tbl>
    <w:p w14:paraId="19EC477A" w14:textId="77777777" w:rsidR="00535097" w:rsidRPr="00FD6EC5" w:rsidRDefault="00535097">
      <w:pPr>
        <w:pStyle w:val="ac"/>
        <w:spacing w:afterLines="0"/>
        <w:ind w:firstLineChars="0" w:firstLine="0"/>
        <w:rPr>
          <w:noProof/>
        </w:rPr>
      </w:pPr>
    </w:p>
    <w:p w14:paraId="7A360A09" w14:textId="77777777" w:rsidR="00535097" w:rsidRDefault="00535097">
      <w:pPr>
        <w:pStyle w:val="ac"/>
        <w:spacing w:afterLines="0"/>
        <w:ind w:firstLineChars="0" w:firstLine="0"/>
        <w:rPr>
          <w:rFonts w:hAnsi="宋体" w:cs="宋体" w:hint="eastAsia"/>
          <w:sz w:val="24"/>
          <w:szCs w:val="24"/>
        </w:rPr>
      </w:pPr>
    </w:p>
    <w:p w14:paraId="3807E7B2" w14:textId="77777777" w:rsidR="002671CA" w:rsidRDefault="00730ED7">
      <w:pPr>
        <w:pStyle w:val="2"/>
        <w:widowControl/>
        <w:numPr>
          <w:ilvl w:val="1"/>
          <w:numId w:val="2"/>
        </w:numPr>
        <w:ind w:left="0" w:firstLine="0"/>
        <w:jc w:val="left"/>
        <w:rPr>
          <w:rFonts w:ascii="宋体" w:hAnsi="宋体" w:cs="宋体"/>
          <w:sz w:val="30"/>
          <w:szCs w:val="30"/>
        </w:rPr>
      </w:pPr>
      <w:bookmarkStart w:id="6" w:name="_Toc482976106"/>
      <w:r>
        <w:rPr>
          <w:rFonts w:ascii="宋体" w:hAnsi="宋体" w:cs="宋体" w:hint="eastAsia"/>
          <w:sz w:val="30"/>
          <w:szCs w:val="30"/>
        </w:rPr>
        <w:lastRenderedPageBreak/>
        <w:t>监测服务要求</w:t>
      </w:r>
      <w:bookmarkEnd w:id="6"/>
    </w:p>
    <w:p w14:paraId="22506D62" w14:textId="77777777" w:rsidR="002671CA" w:rsidRDefault="00730ED7">
      <w:pPr>
        <w:pStyle w:val="3"/>
        <w:widowControl/>
        <w:numPr>
          <w:ilvl w:val="2"/>
          <w:numId w:val="2"/>
        </w:numPr>
        <w:spacing w:before="0" w:after="0" w:line="360" w:lineRule="auto"/>
        <w:ind w:left="0" w:firstLine="0"/>
        <w:jc w:val="left"/>
        <w:rPr>
          <w:rFonts w:ascii="宋体" w:hAnsi="宋体" w:cs="宋体"/>
          <w:sz w:val="30"/>
          <w:szCs w:val="30"/>
        </w:rPr>
      </w:pPr>
      <w:bookmarkStart w:id="7" w:name="_Toc420933573"/>
      <w:bookmarkStart w:id="8" w:name="_Toc420952446"/>
      <w:bookmarkStart w:id="9" w:name="_Toc421054289"/>
      <w:bookmarkStart w:id="10" w:name="_Toc421054579"/>
      <w:bookmarkStart w:id="11" w:name="_Toc421054871"/>
      <w:bookmarkStart w:id="12" w:name="_Toc421058549"/>
      <w:bookmarkStart w:id="13" w:name="_Toc419422038"/>
      <w:bookmarkEnd w:id="7"/>
      <w:bookmarkEnd w:id="8"/>
      <w:bookmarkEnd w:id="9"/>
      <w:bookmarkEnd w:id="10"/>
      <w:bookmarkEnd w:id="11"/>
      <w:bookmarkEnd w:id="12"/>
      <w:r>
        <w:rPr>
          <w:rFonts w:ascii="宋体" w:hAnsi="宋体" w:cs="宋体" w:hint="eastAsia"/>
          <w:sz w:val="30"/>
          <w:szCs w:val="30"/>
        </w:rPr>
        <w:t>监测指标</w:t>
      </w:r>
    </w:p>
    <w:bookmarkEnd w:id="13"/>
    <w:p w14:paraId="02811AA7" w14:textId="77777777" w:rsidR="008359C8" w:rsidRPr="008359C8" w:rsidRDefault="008359C8" w:rsidP="008359C8">
      <w:pPr>
        <w:pStyle w:val="ac"/>
        <w:spacing w:afterLines="0"/>
        <w:ind w:firstLine="480"/>
        <w:jc w:val="both"/>
        <w:rPr>
          <w:rFonts w:hAnsi="宋体" w:cs="宋体"/>
          <w:sz w:val="24"/>
          <w:szCs w:val="24"/>
          <w:shd w:val="clear" w:color="auto" w:fill="auto"/>
        </w:rPr>
      </w:pPr>
      <w:r w:rsidRPr="008359C8">
        <w:rPr>
          <w:rFonts w:hAnsi="宋体" w:cs="宋体" w:hint="eastAsia"/>
          <w:sz w:val="24"/>
          <w:szCs w:val="24"/>
          <w:shd w:val="clear" w:color="auto" w:fill="auto"/>
        </w:rPr>
        <w:t>按照《国务院办公厅秘书局关于印发政府网站与政务新媒体检查指标、监管工作年度考核指标》（国办秘函〔2019〕19号）文件</w:t>
      </w:r>
      <w:r>
        <w:rPr>
          <w:rFonts w:hAnsi="宋体" w:cs="宋体" w:hint="eastAsia"/>
          <w:sz w:val="24"/>
          <w:szCs w:val="24"/>
          <w:shd w:val="clear" w:color="auto" w:fill="auto"/>
        </w:rPr>
        <w:t>的要求对开平市政府网站进行监测，监测指标</w:t>
      </w:r>
      <w:r w:rsidRPr="008359C8">
        <w:rPr>
          <w:rFonts w:hAnsi="宋体" w:cs="宋体" w:hint="eastAsia"/>
          <w:sz w:val="24"/>
          <w:szCs w:val="24"/>
          <w:shd w:val="clear" w:color="auto" w:fill="auto"/>
        </w:rPr>
        <w:t>如下3类：</w:t>
      </w:r>
    </w:p>
    <w:p w14:paraId="2DE8282D" w14:textId="77777777" w:rsidR="008359C8" w:rsidRPr="008359C8" w:rsidRDefault="008359C8" w:rsidP="008359C8">
      <w:pPr>
        <w:pStyle w:val="ac"/>
        <w:spacing w:afterLines="0"/>
        <w:ind w:firstLine="480"/>
        <w:jc w:val="both"/>
        <w:rPr>
          <w:rFonts w:hAnsi="宋体" w:cs="宋体"/>
          <w:sz w:val="24"/>
          <w:szCs w:val="24"/>
          <w:shd w:val="clear" w:color="auto" w:fill="auto"/>
        </w:rPr>
      </w:pPr>
      <w:r w:rsidRPr="008359C8">
        <w:rPr>
          <w:rFonts w:hAnsi="宋体" w:cs="宋体" w:hint="eastAsia"/>
          <w:sz w:val="24"/>
          <w:szCs w:val="24"/>
          <w:shd w:val="clear" w:color="auto" w:fill="auto"/>
        </w:rPr>
        <w:t>（1）单项否决：主要针对安全、泄密事故等严重问题、站点无法访问、首页不更新、栏目不更新、互动回应差、服务不实用进行监测，对政府网站检查时，如网站出现单项否决指标中的任意一种情形，即判定为不合格网站，不再对其他指标进行评分。</w:t>
      </w:r>
    </w:p>
    <w:p w14:paraId="3E59FFF8" w14:textId="77777777" w:rsidR="008359C8" w:rsidRPr="008359C8" w:rsidRDefault="008359C8" w:rsidP="008359C8">
      <w:pPr>
        <w:pStyle w:val="ac"/>
        <w:spacing w:afterLines="0"/>
        <w:ind w:firstLine="480"/>
        <w:jc w:val="both"/>
        <w:rPr>
          <w:rFonts w:hAnsi="宋体" w:cs="宋体"/>
          <w:sz w:val="24"/>
          <w:szCs w:val="24"/>
          <w:shd w:val="clear" w:color="auto" w:fill="auto"/>
        </w:rPr>
      </w:pPr>
      <w:r w:rsidRPr="008359C8">
        <w:rPr>
          <w:rFonts w:hAnsi="宋体" w:cs="宋体" w:hint="eastAsia"/>
          <w:sz w:val="24"/>
          <w:szCs w:val="24"/>
          <w:shd w:val="clear" w:color="auto" w:fill="auto"/>
        </w:rPr>
        <w:t>（2）扣分指标：主要针对发布解读、办事服务、互动交流、功能设计四类进行扣分检查。</w:t>
      </w:r>
    </w:p>
    <w:p w14:paraId="1DBDB1BA" w14:textId="77777777" w:rsidR="002671CA" w:rsidRPr="008359C8" w:rsidRDefault="008359C8" w:rsidP="008359C8">
      <w:pPr>
        <w:pStyle w:val="ac"/>
        <w:spacing w:afterLines="0"/>
        <w:ind w:firstLine="480"/>
        <w:jc w:val="both"/>
        <w:rPr>
          <w:rFonts w:hAnsi="宋体" w:cs="宋体"/>
          <w:sz w:val="24"/>
          <w:szCs w:val="24"/>
          <w:shd w:val="clear" w:color="auto" w:fill="auto"/>
        </w:rPr>
      </w:pPr>
      <w:r w:rsidRPr="008359C8">
        <w:rPr>
          <w:rFonts w:hAnsi="宋体" w:cs="宋体" w:hint="eastAsia"/>
          <w:sz w:val="24"/>
          <w:szCs w:val="24"/>
          <w:shd w:val="clear" w:color="auto" w:fill="auto"/>
        </w:rPr>
        <w:t>（3）加分指标：主要针对信息发布、办事服务、互动交流、功能设计、创新发展五类进行加分检查 。</w:t>
      </w:r>
    </w:p>
    <w:p w14:paraId="1157DDE0" w14:textId="77777777" w:rsidR="002671CA" w:rsidRDefault="002671CA">
      <w:pPr>
        <w:spacing w:line="360" w:lineRule="auto"/>
        <w:rPr>
          <w:rFonts w:ascii="宋体" w:hAnsi="宋体" w:cs="宋体"/>
          <w:kern w:val="28"/>
          <w:sz w:val="24"/>
        </w:rPr>
      </w:pPr>
    </w:p>
    <w:p w14:paraId="72E7A1C7" w14:textId="77777777" w:rsidR="002671CA" w:rsidRDefault="00730ED7">
      <w:pPr>
        <w:pStyle w:val="3"/>
        <w:widowControl/>
        <w:numPr>
          <w:ilvl w:val="2"/>
          <w:numId w:val="2"/>
        </w:numPr>
        <w:spacing w:before="0" w:after="0" w:line="360" w:lineRule="auto"/>
        <w:ind w:left="0" w:firstLine="0"/>
        <w:jc w:val="left"/>
        <w:rPr>
          <w:rFonts w:ascii="宋体" w:hAnsi="宋体" w:cs="宋体"/>
          <w:sz w:val="30"/>
          <w:szCs w:val="30"/>
        </w:rPr>
      </w:pPr>
      <w:r>
        <w:rPr>
          <w:rFonts w:ascii="宋体" w:hAnsi="宋体" w:cs="宋体" w:hint="eastAsia"/>
          <w:sz w:val="30"/>
          <w:szCs w:val="30"/>
        </w:rPr>
        <w:t>工作方法及手段</w:t>
      </w:r>
    </w:p>
    <w:p w14:paraId="3B365378" w14:textId="77777777" w:rsidR="002671CA" w:rsidRDefault="00730ED7">
      <w:pPr>
        <w:pStyle w:val="ac"/>
        <w:spacing w:afterLines="0"/>
        <w:ind w:firstLine="480"/>
        <w:rPr>
          <w:rFonts w:hAnsi="宋体" w:cs="宋体"/>
          <w:sz w:val="24"/>
          <w:szCs w:val="24"/>
        </w:rPr>
      </w:pPr>
      <w:r>
        <w:rPr>
          <w:rFonts w:hAnsi="宋体" w:cs="宋体" w:hint="eastAsia"/>
          <w:sz w:val="24"/>
          <w:szCs w:val="24"/>
        </w:rPr>
        <w:t>为及时发现开平市网站群建设管理中的问题，做好整改工作，降低网站出现问题的数量，拟对开平市网站</w:t>
      </w:r>
      <w:proofErr w:type="gramStart"/>
      <w:r>
        <w:rPr>
          <w:rFonts w:hAnsi="宋体" w:cs="宋体" w:hint="eastAsia"/>
          <w:sz w:val="24"/>
          <w:szCs w:val="24"/>
        </w:rPr>
        <w:t>群持续</w:t>
      </w:r>
      <w:proofErr w:type="gramEnd"/>
      <w:r>
        <w:rPr>
          <w:rFonts w:hAnsi="宋体" w:cs="宋体" w:hint="eastAsia"/>
          <w:sz w:val="24"/>
          <w:szCs w:val="24"/>
        </w:rPr>
        <w:t>开展统一的监测检查及核查，帮助各单位发现问题、整改问题。</w:t>
      </w:r>
    </w:p>
    <w:p w14:paraId="2E2CE5F5" w14:textId="77777777" w:rsidR="002671CA" w:rsidRDefault="00730ED7">
      <w:pPr>
        <w:pStyle w:val="ac"/>
        <w:spacing w:afterLines="0"/>
        <w:ind w:firstLine="480"/>
        <w:rPr>
          <w:rFonts w:hAnsi="宋体" w:cs="宋体"/>
          <w:sz w:val="24"/>
          <w:szCs w:val="24"/>
        </w:rPr>
      </w:pPr>
      <w:r>
        <w:rPr>
          <w:rFonts w:hAnsi="宋体" w:cs="宋体" w:hint="eastAsia"/>
          <w:sz w:val="24"/>
          <w:szCs w:val="24"/>
        </w:rPr>
        <w:t>（一）工作方法</w:t>
      </w:r>
    </w:p>
    <w:p w14:paraId="0B7EA6CC" w14:textId="77777777" w:rsidR="002671CA" w:rsidRDefault="00730ED7">
      <w:pPr>
        <w:pStyle w:val="ac"/>
        <w:spacing w:afterLines="0"/>
        <w:ind w:firstLine="480"/>
        <w:rPr>
          <w:rFonts w:hAnsi="宋体" w:cs="宋体"/>
          <w:sz w:val="24"/>
          <w:szCs w:val="24"/>
        </w:rPr>
      </w:pPr>
      <w:r>
        <w:rPr>
          <w:rFonts w:hAnsi="宋体" w:cs="宋体" w:hint="eastAsia"/>
          <w:sz w:val="24"/>
          <w:szCs w:val="24"/>
        </w:rPr>
        <w:t>由于网站存在问题数量庞大，问题种类繁多，单一的技术监测手段或人工无法达到网站检查的全面及准确性的要求。因此，在网站监测过程中采用技术平台扫描与人工监测复核补充相结合的方式，保证网站监测内容的全面性及准确性。</w:t>
      </w:r>
    </w:p>
    <w:p w14:paraId="14D19BD5" w14:textId="77777777" w:rsidR="002671CA" w:rsidRDefault="00730ED7">
      <w:pPr>
        <w:pStyle w:val="ac"/>
        <w:spacing w:afterLines="0"/>
        <w:ind w:firstLine="480"/>
        <w:rPr>
          <w:rFonts w:hAnsi="宋体" w:cs="宋体"/>
          <w:sz w:val="24"/>
          <w:szCs w:val="24"/>
        </w:rPr>
      </w:pPr>
      <w:r>
        <w:rPr>
          <w:rFonts w:hAnsi="宋体" w:cs="宋体" w:hint="eastAsia"/>
          <w:sz w:val="24"/>
          <w:szCs w:val="24"/>
        </w:rPr>
        <w:t>（二）监测手段</w:t>
      </w:r>
    </w:p>
    <w:p w14:paraId="4853E4F0" w14:textId="77777777" w:rsidR="002671CA" w:rsidRDefault="00730ED7">
      <w:pPr>
        <w:pStyle w:val="ac"/>
        <w:spacing w:afterLines="0"/>
        <w:ind w:firstLine="480"/>
        <w:rPr>
          <w:rFonts w:hAnsi="宋体" w:cs="宋体"/>
          <w:sz w:val="24"/>
          <w:szCs w:val="24"/>
        </w:rPr>
      </w:pPr>
      <w:r>
        <w:rPr>
          <w:rFonts w:hAnsi="宋体" w:cs="宋体" w:hint="eastAsia"/>
          <w:sz w:val="24"/>
          <w:szCs w:val="24"/>
        </w:rPr>
        <w:t>1.自动化监测</w:t>
      </w:r>
    </w:p>
    <w:p w14:paraId="5582AB9F" w14:textId="77777777" w:rsidR="002671CA" w:rsidRDefault="00212C1A">
      <w:pPr>
        <w:pStyle w:val="ac"/>
        <w:spacing w:afterLines="0" w:line="480" w:lineRule="auto"/>
        <w:ind w:firstLine="480"/>
        <w:rPr>
          <w:rFonts w:hAnsi="宋体" w:cs="宋体"/>
          <w:sz w:val="24"/>
          <w:szCs w:val="24"/>
        </w:rPr>
      </w:pPr>
      <w:r w:rsidRPr="00212C1A">
        <w:rPr>
          <w:rFonts w:hAnsi="宋体" w:cs="宋体" w:hint="eastAsia"/>
          <w:sz w:val="24"/>
          <w:szCs w:val="24"/>
        </w:rPr>
        <w:t>利用业内专业自动监测技术服务，对网站安全、泄密事故等严重问题、站点无法访问、栏目不更新、错断链、附件下载、网站响应问题等方面进行自动扫描，监测结果在系统后台展示，支持用户实时查看和下载。</w:t>
      </w:r>
    </w:p>
    <w:p w14:paraId="10FEC3D6" w14:textId="77777777" w:rsidR="002671CA" w:rsidRDefault="00730ED7">
      <w:pPr>
        <w:pStyle w:val="ac"/>
        <w:spacing w:afterLines="0"/>
        <w:ind w:firstLine="480"/>
        <w:rPr>
          <w:rFonts w:hAnsi="宋体" w:cs="宋体"/>
          <w:sz w:val="24"/>
          <w:szCs w:val="24"/>
        </w:rPr>
      </w:pPr>
      <w:r>
        <w:rPr>
          <w:rFonts w:hAnsi="宋体" w:cs="宋体" w:hint="eastAsia"/>
          <w:sz w:val="24"/>
          <w:szCs w:val="24"/>
        </w:rPr>
        <w:lastRenderedPageBreak/>
        <w:t>2.人工监测</w:t>
      </w:r>
    </w:p>
    <w:p w14:paraId="18ABB0C0" w14:textId="77777777" w:rsidR="00212C1A" w:rsidRPr="00212C1A" w:rsidRDefault="00212C1A" w:rsidP="00212C1A">
      <w:pPr>
        <w:pStyle w:val="ac"/>
        <w:spacing w:after="156"/>
        <w:ind w:firstLine="480"/>
        <w:rPr>
          <w:rFonts w:hAnsi="宋体" w:cs="宋体"/>
          <w:sz w:val="24"/>
          <w:szCs w:val="24"/>
        </w:rPr>
      </w:pPr>
      <w:r w:rsidRPr="00212C1A">
        <w:rPr>
          <w:rFonts w:hAnsi="宋体" w:cs="宋体" w:hint="eastAsia"/>
          <w:sz w:val="24"/>
          <w:szCs w:val="24"/>
        </w:rPr>
        <w:t>针对系统自动化的不足，如无法实现对</w:t>
      </w:r>
      <w:proofErr w:type="gramStart"/>
      <w:r w:rsidRPr="00212C1A">
        <w:rPr>
          <w:rFonts w:hAnsi="宋体" w:cs="宋体" w:hint="eastAsia"/>
          <w:sz w:val="24"/>
          <w:szCs w:val="24"/>
        </w:rPr>
        <w:t>网站事</w:t>
      </w:r>
      <w:proofErr w:type="gramEnd"/>
      <w:r w:rsidRPr="00212C1A">
        <w:rPr>
          <w:rFonts w:hAnsi="宋体" w:cs="宋体" w:hint="eastAsia"/>
          <w:sz w:val="24"/>
          <w:szCs w:val="24"/>
        </w:rPr>
        <w:t>服务、互动回应等方面的全面性、准确性监测，以及自动化扫描结果与业务工作的核对等，需要通过人工监测的方式进行核对及其他问题的监测。</w:t>
      </w:r>
    </w:p>
    <w:p w14:paraId="0DA87E95" w14:textId="77777777" w:rsidR="00212C1A" w:rsidRPr="00212C1A" w:rsidRDefault="00212C1A" w:rsidP="00212C1A">
      <w:pPr>
        <w:pStyle w:val="ac"/>
        <w:spacing w:after="156"/>
        <w:ind w:firstLine="480"/>
        <w:rPr>
          <w:rFonts w:hAnsi="宋体" w:cs="宋体"/>
          <w:sz w:val="24"/>
          <w:szCs w:val="24"/>
        </w:rPr>
      </w:pPr>
      <w:r w:rsidRPr="00212C1A">
        <w:rPr>
          <w:rFonts w:hAnsi="宋体" w:cs="宋体" w:hint="eastAsia"/>
          <w:sz w:val="24"/>
          <w:szCs w:val="24"/>
        </w:rPr>
        <w:t>网站监测数据的人工核实：通过人工监测对政策文件、政策解读、解读比例、解读关联、办事内容准确度、表格样表、IPv6改造情况、页面兼容性等信息进行核实筛选；对系统扫描网站中无法覆盖到的问题进行补充，包括服务实用情况中的办事指南要素的完整性、准确性，政务咨询栏目使用情况，发布解读的详细情况、调查征集、功能设计、互动访谈等活动开展情况；如针对人事信息栏目的更新，通过系统扫描发现相应栏目1年内无内容更新，但经过人工核查，该单位在本年内确实没有发生人事信息变动，这样的问题在人工核查中将予以排查。还会根据《国务院办公厅关于印发政府网站发展指引的通知》（国办发〔2017〕47号）文中的要求对网站进行诊断排查。</w:t>
      </w:r>
    </w:p>
    <w:p w14:paraId="140CE2E3" w14:textId="7777777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bookmarkStart w:id="14" w:name="_Toc482976107"/>
      <w:r>
        <w:rPr>
          <w:rFonts w:ascii="宋体" w:hAnsi="宋体" w:cs="宋体" w:hint="eastAsia"/>
          <w:b/>
          <w:kern w:val="0"/>
          <w:sz w:val="30"/>
          <w:szCs w:val="30"/>
        </w:rPr>
        <w:t>服务周期</w:t>
      </w:r>
      <w:bookmarkEnd w:id="14"/>
    </w:p>
    <w:p w14:paraId="4D68E040" w14:textId="77777777" w:rsidR="002671CA" w:rsidRDefault="00730ED7">
      <w:pPr>
        <w:pStyle w:val="ac"/>
        <w:spacing w:afterLines="0"/>
        <w:ind w:firstLine="480"/>
        <w:rPr>
          <w:rFonts w:hAnsi="宋体" w:cs="宋体"/>
          <w:sz w:val="24"/>
          <w:szCs w:val="24"/>
        </w:rPr>
      </w:pPr>
      <w:r>
        <w:rPr>
          <w:rFonts w:hAnsi="宋体" w:cs="宋体" w:hint="eastAsia"/>
          <w:sz w:val="24"/>
          <w:szCs w:val="24"/>
        </w:rPr>
        <w:t>整个项目的服务周期为一年。</w:t>
      </w:r>
    </w:p>
    <w:p w14:paraId="4B6FE385" w14:textId="7777777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bookmarkStart w:id="15" w:name="_Toc482976108"/>
      <w:r>
        <w:rPr>
          <w:rFonts w:ascii="宋体" w:hAnsi="宋体" w:cs="宋体" w:hint="eastAsia"/>
          <w:b/>
          <w:kern w:val="0"/>
          <w:sz w:val="30"/>
          <w:szCs w:val="30"/>
        </w:rPr>
        <w:t>成果交付</w:t>
      </w:r>
    </w:p>
    <w:p w14:paraId="1E785137" w14:textId="37EFEF10" w:rsidR="002671CA" w:rsidRDefault="00DE4B81">
      <w:pPr>
        <w:pStyle w:val="ac"/>
        <w:spacing w:afterLines="0"/>
        <w:ind w:firstLine="480"/>
        <w:rPr>
          <w:rFonts w:hAnsi="宋体" w:cs="宋体"/>
          <w:color w:val="000000" w:themeColor="text1"/>
          <w:sz w:val="24"/>
          <w:szCs w:val="24"/>
        </w:rPr>
      </w:pPr>
      <w:r>
        <w:rPr>
          <w:rFonts w:hAnsi="宋体" w:cs="宋体" w:hint="eastAsia"/>
          <w:color w:val="000000" w:themeColor="text1"/>
          <w:sz w:val="24"/>
          <w:szCs w:val="24"/>
        </w:rPr>
        <w:t>开平市政府门户网站全面监测报告4期，政府网站、党群网站、政务新媒体内容安全报告5期</w:t>
      </w:r>
      <w:r w:rsidR="00730ED7">
        <w:rPr>
          <w:rFonts w:hAnsi="宋体" w:cs="宋体" w:hint="eastAsia"/>
          <w:color w:val="000000" w:themeColor="text1"/>
          <w:sz w:val="24"/>
          <w:szCs w:val="24"/>
        </w:rPr>
        <w:t>，</w:t>
      </w:r>
      <w:r w:rsidR="00F62BC6">
        <w:rPr>
          <w:rFonts w:hAnsi="宋体" w:cs="宋体" w:hint="eastAsia"/>
          <w:color w:val="000000" w:themeColor="text1"/>
          <w:sz w:val="24"/>
          <w:szCs w:val="24"/>
        </w:rPr>
        <w:t>年底出具总结报告1</w:t>
      </w:r>
      <w:r>
        <w:rPr>
          <w:rFonts w:hAnsi="宋体" w:cs="宋体" w:hint="eastAsia"/>
          <w:color w:val="000000" w:themeColor="text1"/>
          <w:sz w:val="24"/>
          <w:szCs w:val="24"/>
        </w:rPr>
        <w:t>份。</w:t>
      </w:r>
    </w:p>
    <w:bookmarkEnd w:id="15"/>
    <w:p w14:paraId="08D0740A" w14:textId="274EBC3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r>
        <w:rPr>
          <w:rFonts w:ascii="宋体" w:hAnsi="宋体" w:cs="宋体" w:hint="eastAsia"/>
          <w:b/>
          <w:kern w:val="0"/>
          <w:sz w:val="30"/>
          <w:szCs w:val="30"/>
        </w:rPr>
        <w:t>验收方法</w:t>
      </w:r>
    </w:p>
    <w:p w14:paraId="40005AEE" w14:textId="77777777" w:rsidR="002671CA" w:rsidRDefault="00730ED7">
      <w:pPr>
        <w:ind w:firstLineChars="150" w:firstLine="360"/>
        <w:rPr>
          <w:rFonts w:ascii="宋体" w:hAnsi="宋体" w:cs="宋体"/>
          <w:sz w:val="32"/>
          <w:szCs w:val="32"/>
        </w:rPr>
      </w:pPr>
      <w:r>
        <w:rPr>
          <w:rFonts w:ascii="宋体" w:hAnsi="宋体" w:cs="宋体" w:hint="eastAsia"/>
          <w:sz w:val="24"/>
        </w:rPr>
        <w:t>开平市政府网站日常监测项目购买社会服务内容为验收标准</w:t>
      </w:r>
      <w:r>
        <w:rPr>
          <w:rFonts w:ascii="宋体" w:hAnsi="宋体" w:cs="宋体" w:hint="eastAsia"/>
          <w:sz w:val="32"/>
          <w:szCs w:val="32"/>
        </w:rPr>
        <w:t>。</w:t>
      </w:r>
    </w:p>
    <w:p w14:paraId="68AD383F" w14:textId="7777777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r>
        <w:rPr>
          <w:rFonts w:ascii="宋体" w:hAnsi="宋体" w:cs="宋体" w:hint="eastAsia"/>
          <w:b/>
          <w:kern w:val="0"/>
          <w:sz w:val="30"/>
          <w:szCs w:val="30"/>
        </w:rPr>
        <w:t>服务报价</w:t>
      </w:r>
    </w:p>
    <w:p w14:paraId="5853B648" w14:textId="29CDBC1D" w:rsidR="002671CA" w:rsidRDefault="00730ED7">
      <w:pPr>
        <w:spacing w:line="480" w:lineRule="auto"/>
        <w:ind w:firstLineChars="200" w:firstLine="480"/>
        <w:rPr>
          <w:rFonts w:ascii="宋体" w:hAnsi="宋体" w:cs="宋体"/>
          <w:sz w:val="24"/>
        </w:rPr>
      </w:pPr>
      <w:r>
        <w:rPr>
          <w:rFonts w:ascii="宋体" w:hAnsi="宋体" w:cs="宋体" w:hint="eastAsia"/>
          <w:sz w:val="24"/>
        </w:rPr>
        <w:t>预算金额：本次项目的服务费为¥1</w:t>
      </w:r>
      <w:r w:rsidR="00DE4B81">
        <w:rPr>
          <w:rFonts w:ascii="宋体" w:hAnsi="宋体" w:cs="宋体"/>
          <w:sz w:val="24"/>
        </w:rPr>
        <w:t>53000</w:t>
      </w:r>
      <w:r w:rsidR="00DE4B81">
        <w:rPr>
          <w:rFonts w:ascii="宋体" w:hAnsi="宋体" w:cs="宋体" w:hint="eastAsia"/>
          <w:sz w:val="24"/>
        </w:rPr>
        <w:t>元，大写：壹拾伍</w:t>
      </w:r>
      <w:r>
        <w:rPr>
          <w:rFonts w:ascii="宋体" w:hAnsi="宋体" w:cs="宋体" w:hint="eastAsia"/>
          <w:sz w:val="24"/>
        </w:rPr>
        <w:t>万</w:t>
      </w:r>
      <w:r w:rsidR="00DE4B81">
        <w:rPr>
          <w:rFonts w:ascii="宋体" w:hAnsi="宋体" w:cs="宋体" w:hint="eastAsia"/>
          <w:sz w:val="24"/>
        </w:rPr>
        <w:t>叁仟元</w:t>
      </w:r>
      <w:bookmarkStart w:id="16" w:name="_GoBack"/>
      <w:bookmarkEnd w:id="16"/>
      <w:r>
        <w:rPr>
          <w:rFonts w:ascii="宋体" w:hAnsi="宋体" w:cs="宋体" w:hint="eastAsia"/>
          <w:kern w:val="0"/>
          <w:sz w:val="24"/>
        </w:rPr>
        <w:t>整</w:t>
      </w:r>
      <w:r>
        <w:rPr>
          <w:rFonts w:ascii="宋体" w:hAnsi="宋体" w:cs="宋体" w:hint="eastAsia"/>
          <w:sz w:val="24"/>
        </w:rPr>
        <w:t>，超过预算金额报价无效。</w:t>
      </w:r>
    </w:p>
    <w:p w14:paraId="1E84C97E" w14:textId="77777777" w:rsidR="002671CA" w:rsidRDefault="00730ED7">
      <w:pPr>
        <w:numPr>
          <w:ilvl w:val="0"/>
          <w:numId w:val="1"/>
        </w:numPr>
        <w:tabs>
          <w:tab w:val="clear" w:pos="720"/>
          <w:tab w:val="left" w:pos="0"/>
        </w:tabs>
        <w:spacing w:line="540" w:lineRule="atLeast"/>
        <w:ind w:left="0" w:firstLineChars="131" w:firstLine="395"/>
        <w:rPr>
          <w:rFonts w:ascii="宋体" w:hAnsi="宋体" w:cs="宋体"/>
          <w:b/>
          <w:kern w:val="0"/>
          <w:sz w:val="30"/>
          <w:szCs w:val="30"/>
        </w:rPr>
      </w:pPr>
      <w:r>
        <w:rPr>
          <w:rFonts w:ascii="宋体" w:hAnsi="宋体" w:cs="宋体" w:hint="eastAsia"/>
          <w:b/>
          <w:kern w:val="0"/>
          <w:sz w:val="30"/>
          <w:szCs w:val="30"/>
        </w:rPr>
        <w:t>确定成交供应商</w:t>
      </w:r>
    </w:p>
    <w:p w14:paraId="67329860" w14:textId="77777777" w:rsidR="002671CA" w:rsidRDefault="00730ED7">
      <w:pPr>
        <w:spacing w:line="480" w:lineRule="auto"/>
        <w:ind w:firstLineChars="150" w:firstLine="360"/>
        <w:rPr>
          <w:rFonts w:ascii="宋体" w:hAnsi="宋体" w:cs="宋体"/>
          <w:sz w:val="24"/>
        </w:rPr>
      </w:pPr>
      <w:r>
        <w:rPr>
          <w:rFonts w:ascii="宋体" w:hAnsi="宋体" w:cs="宋体" w:hint="eastAsia"/>
          <w:sz w:val="24"/>
        </w:rPr>
        <w:t>若有多家供应商竞价，采购人将综合考虑供应商的服务质量、技术力量、采购信誉度、成功案例（需提供相关的证明材料）等方面进行择优选择，确定为成</w:t>
      </w:r>
      <w:r>
        <w:rPr>
          <w:rFonts w:ascii="宋体" w:hAnsi="宋体" w:cs="宋体" w:hint="eastAsia"/>
          <w:sz w:val="24"/>
        </w:rPr>
        <w:lastRenderedPageBreak/>
        <w:t>交供应商。</w:t>
      </w:r>
    </w:p>
    <w:p w14:paraId="4EDAD632" w14:textId="77777777" w:rsidR="002671CA" w:rsidRDefault="002671CA">
      <w:pPr>
        <w:pStyle w:val="20"/>
        <w:spacing w:line="480" w:lineRule="auto"/>
        <w:ind w:leftChars="67" w:left="141" w:right="-335" w:firstLine="480"/>
        <w:jc w:val="left"/>
        <w:rPr>
          <w:rFonts w:ascii="宋体" w:hAnsi="宋体" w:cs="宋体"/>
          <w:sz w:val="24"/>
        </w:rPr>
      </w:pPr>
    </w:p>
    <w:sectPr w:rsidR="002671CA">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F2E992" w14:textId="77777777" w:rsidR="002C02A3" w:rsidRDefault="002C02A3">
      <w:r>
        <w:separator/>
      </w:r>
    </w:p>
  </w:endnote>
  <w:endnote w:type="continuationSeparator" w:id="0">
    <w:p w14:paraId="06126FD9" w14:textId="77777777" w:rsidR="002C02A3" w:rsidRDefault="002C0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2790036"/>
    </w:sdtPr>
    <w:sdtContent>
      <w:sdt>
        <w:sdtPr>
          <w:id w:val="1728636285"/>
        </w:sdtPr>
        <w:sdtContent>
          <w:p w14:paraId="3C35BE2A" w14:textId="77777777" w:rsidR="00FD6EC5" w:rsidRDefault="00FD6EC5">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E4B81">
              <w:rPr>
                <w:b/>
                <w:bCs/>
                <w:noProof/>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E4B81">
              <w:rPr>
                <w:b/>
                <w:bCs/>
                <w:noProof/>
              </w:rPr>
              <w:t>9</w:t>
            </w:r>
            <w:r>
              <w:rPr>
                <w:b/>
                <w:bCs/>
                <w:sz w:val="24"/>
                <w:szCs w:val="24"/>
              </w:rPr>
              <w:fldChar w:fldCharType="end"/>
            </w:r>
          </w:p>
        </w:sdtContent>
      </w:sdt>
    </w:sdtContent>
  </w:sdt>
  <w:p w14:paraId="74CD21E1" w14:textId="77777777" w:rsidR="00FD6EC5" w:rsidRDefault="00FD6EC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7FAFD2" w14:textId="77777777" w:rsidR="002C02A3" w:rsidRDefault="002C02A3">
      <w:r>
        <w:separator/>
      </w:r>
    </w:p>
  </w:footnote>
  <w:footnote w:type="continuationSeparator" w:id="0">
    <w:p w14:paraId="073798B6" w14:textId="77777777" w:rsidR="002C02A3" w:rsidRDefault="002C02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A84FE8"/>
    <w:multiLevelType w:val="hybridMultilevel"/>
    <w:tmpl w:val="667E4E6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2E745167"/>
    <w:multiLevelType w:val="multilevel"/>
    <w:tmpl w:val="2E745167"/>
    <w:lvl w:ilvl="0">
      <w:start w:val="1"/>
      <w:numFmt w:val="japaneseCounting"/>
      <w:lvlText w:val="%1、"/>
      <w:lvlJc w:val="left"/>
      <w:pPr>
        <w:tabs>
          <w:tab w:val="left" w:pos="720"/>
        </w:tabs>
        <w:ind w:left="720" w:hanging="720"/>
      </w:pPr>
      <w:rPr>
        <w:rFonts w:hint="default"/>
        <w:lang w:val="en-U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51305485"/>
    <w:multiLevelType w:val="hybridMultilevel"/>
    <w:tmpl w:val="4E00E7E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 w15:restartNumberingAfterBreak="0">
    <w:nsid w:val="593F9ACE"/>
    <w:multiLevelType w:val="singleLevel"/>
    <w:tmpl w:val="593F9ACE"/>
    <w:lvl w:ilvl="0">
      <w:start w:val="1"/>
      <w:numFmt w:val="decimal"/>
      <w:suff w:val="nothing"/>
      <w:lvlText w:val="%1、"/>
      <w:lvlJc w:val="left"/>
    </w:lvl>
  </w:abstractNum>
  <w:abstractNum w:abstractNumId="4" w15:restartNumberingAfterBreak="0">
    <w:nsid w:val="63FC7A6D"/>
    <w:multiLevelType w:val="multilevel"/>
    <w:tmpl w:val="63FC7A6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B7"/>
    <w:rsid w:val="0001299D"/>
    <w:rsid w:val="00040051"/>
    <w:rsid w:val="000638CF"/>
    <w:rsid w:val="00086A4C"/>
    <w:rsid w:val="000872BE"/>
    <w:rsid w:val="00090474"/>
    <w:rsid w:val="000D66C9"/>
    <w:rsid w:val="000F4E98"/>
    <w:rsid w:val="0010279A"/>
    <w:rsid w:val="00124329"/>
    <w:rsid w:val="001438F9"/>
    <w:rsid w:val="00143A3B"/>
    <w:rsid w:val="00161DAE"/>
    <w:rsid w:val="00193A25"/>
    <w:rsid w:val="001A59F3"/>
    <w:rsid w:val="001E2828"/>
    <w:rsid w:val="00212C1A"/>
    <w:rsid w:val="00214968"/>
    <w:rsid w:val="002571B5"/>
    <w:rsid w:val="0026665E"/>
    <w:rsid w:val="002671CA"/>
    <w:rsid w:val="002A3EFC"/>
    <w:rsid w:val="002A6F68"/>
    <w:rsid w:val="002B253A"/>
    <w:rsid w:val="002B46F8"/>
    <w:rsid w:val="002C02A3"/>
    <w:rsid w:val="002C5959"/>
    <w:rsid w:val="002E5B80"/>
    <w:rsid w:val="002E7C07"/>
    <w:rsid w:val="00311C93"/>
    <w:rsid w:val="0031652D"/>
    <w:rsid w:val="003568DA"/>
    <w:rsid w:val="00357985"/>
    <w:rsid w:val="003760E3"/>
    <w:rsid w:val="00383B80"/>
    <w:rsid w:val="00384B58"/>
    <w:rsid w:val="00391B03"/>
    <w:rsid w:val="003977DB"/>
    <w:rsid w:val="003A2B5E"/>
    <w:rsid w:val="003C0B91"/>
    <w:rsid w:val="003C2DB6"/>
    <w:rsid w:val="003D1703"/>
    <w:rsid w:val="003D7C62"/>
    <w:rsid w:val="003F1E4E"/>
    <w:rsid w:val="00425196"/>
    <w:rsid w:val="00451010"/>
    <w:rsid w:val="004742BE"/>
    <w:rsid w:val="00480D91"/>
    <w:rsid w:val="00487C33"/>
    <w:rsid w:val="004A18B7"/>
    <w:rsid w:val="004C685D"/>
    <w:rsid w:val="004D3992"/>
    <w:rsid w:val="004E7214"/>
    <w:rsid w:val="00510E7F"/>
    <w:rsid w:val="00535097"/>
    <w:rsid w:val="005545EA"/>
    <w:rsid w:val="005C4C42"/>
    <w:rsid w:val="005E3092"/>
    <w:rsid w:val="005E3CC8"/>
    <w:rsid w:val="00641945"/>
    <w:rsid w:val="006724D1"/>
    <w:rsid w:val="006A308C"/>
    <w:rsid w:val="006B52F7"/>
    <w:rsid w:val="006E21BD"/>
    <w:rsid w:val="00706800"/>
    <w:rsid w:val="00712218"/>
    <w:rsid w:val="007223F4"/>
    <w:rsid w:val="00723D6B"/>
    <w:rsid w:val="00730ED7"/>
    <w:rsid w:val="00737361"/>
    <w:rsid w:val="00751997"/>
    <w:rsid w:val="007620D3"/>
    <w:rsid w:val="007D34F7"/>
    <w:rsid w:val="007D4BC6"/>
    <w:rsid w:val="007D52CF"/>
    <w:rsid w:val="007E6DF1"/>
    <w:rsid w:val="007F6290"/>
    <w:rsid w:val="0080439E"/>
    <w:rsid w:val="008359C8"/>
    <w:rsid w:val="00861BB4"/>
    <w:rsid w:val="00896F0C"/>
    <w:rsid w:val="008978E0"/>
    <w:rsid w:val="008D6AF5"/>
    <w:rsid w:val="008F2F6C"/>
    <w:rsid w:val="00937C14"/>
    <w:rsid w:val="00952DFF"/>
    <w:rsid w:val="00962B45"/>
    <w:rsid w:val="00964E46"/>
    <w:rsid w:val="0098630C"/>
    <w:rsid w:val="00993828"/>
    <w:rsid w:val="009A5B9E"/>
    <w:rsid w:val="009A6556"/>
    <w:rsid w:val="009C043B"/>
    <w:rsid w:val="009C4465"/>
    <w:rsid w:val="009F321C"/>
    <w:rsid w:val="00A2072E"/>
    <w:rsid w:val="00A313B2"/>
    <w:rsid w:val="00A36782"/>
    <w:rsid w:val="00A61C5E"/>
    <w:rsid w:val="00A8732E"/>
    <w:rsid w:val="00A92248"/>
    <w:rsid w:val="00AE2C51"/>
    <w:rsid w:val="00AE7309"/>
    <w:rsid w:val="00B175AD"/>
    <w:rsid w:val="00B36814"/>
    <w:rsid w:val="00B46E4C"/>
    <w:rsid w:val="00B5458C"/>
    <w:rsid w:val="00BB55C2"/>
    <w:rsid w:val="00BF2824"/>
    <w:rsid w:val="00C14FFD"/>
    <w:rsid w:val="00C81199"/>
    <w:rsid w:val="00C84B62"/>
    <w:rsid w:val="00CA1F69"/>
    <w:rsid w:val="00CE60D2"/>
    <w:rsid w:val="00CE7721"/>
    <w:rsid w:val="00D03E31"/>
    <w:rsid w:val="00D140D6"/>
    <w:rsid w:val="00D51F6F"/>
    <w:rsid w:val="00D75E7E"/>
    <w:rsid w:val="00D76E1B"/>
    <w:rsid w:val="00DC718E"/>
    <w:rsid w:val="00DD0E4A"/>
    <w:rsid w:val="00DE4B81"/>
    <w:rsid w:val="00E17225"/>
    <w:rsid w:val="00E31118"/>
    <w:rsid w:val="00E55D13"/>
    <w:rsid w:val="00E9137A"/>
    <w:rsid w:val="00EA6F1F"/>
    <w:rsid w:val="00EB173C"/>
    <w:rsid w:val="00F05162"/>
    <w:rsid w:val="00F33E74"/>
    <w:rsid w:val="00F57759"/>
    <w:rsid w:val="00F62BC6"/>
    <w:rsid w:val="00F64189"/>
    <w:rsid w:val="00F73205"/>
    <w:rsid w:val="00F82AA1"/>
    <w:rsid w:val="00FA17D7"/>
    <w:rsid w:val="00FB0F92"/>
    <w:rsid w:val="00FB531B"/>
    <w:rsid w:val="00FD13ED"/>
    <w:rsid w:val="00FD153A"/>
    <w:rsid w:val="00FD6EC5"/>
    <w:rsid w:val="00FE2D08"/>
    <w:rsid w:val="00FF27D9"/>
    <w:rsid w:val="04650985"/>
    <w:rsid w:val="055858B8"/>
    <w:rsid w:val="071E18D4"/>
    <w:rsid w:val="0D9132F2"/>
    <w:rsid w:val="136B26BC"/>
    <w:rsid w:val="14831CF5"/>
    <w:rsid w:val="1D4441A6"/>
    <w:rsid w:val="1E1638CC"/>
    <w:rsid w:val="1E9B4D71"/>
    <w:rsid w:val="1F3307E3"/>
    <w:rsid w:val="2314233B"/>
    <w:rsid w:val="37E218BD"/>
    <w:rsid w:val="3B5A0818"/>
    <w:rsid w:val="4577385A"/>
    <w:rsid w:val="49C440A2"/>
    <w:rsid w:val="4B476F66"/>
    <w:rsid w:val="4C26263E"/>
    <w:rsid w:val="50EE371E"/>
    <w:rsid w:val="53C553A1"/>
    <w:rsid w:val="593750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D5C7C"/>
  <w15:docId w15:val="{E8F46C36-D4E7-4A19-8FC1-030561111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line="360" w:lineRule="auto"/>
      <w:outlineLvl w:val="1"/>
    </w:pPr>
    <w:rPr>
      <w:rFonts w:ascii="Arial" w:hAnsi="Arial"/>
      <w:b/>
      <w:bCs/>
      <w:sz w:val="24"/>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First Indent"/>
    <w:basedOn w:val="a4"/>
    <w:link w:val="Char"/>
    <w:uiPriority w:val="99"/>
    <w:unhideWhenUsed/>
    <w:qFormat/>
    <w:pPr>
      <w:ind w:firstLineChars="100" w:firstLine="420"/>
    </w:pPr>
    <w:rPr>
      <w:rFonts w:ascii="Calibri" w:hAnsi="Calibri"/>
      <w:szCs w:val="22"/>
    </w:rPr>
  </w:style>
  <w:style w:type="paragraph" w:styleId="a4">
    <w:name w:val="Body Text"/>
    <w:basedOn w:val="a"/>
    <w:link w:val="Char1"/>
    <w:qFormat/>
    <w:pPr>
      <w:spacing w:after="120"/>
    </w:pPr>
    <w:rPr>
      <w:rFonts w:ascii="宋体" w:eastAsiaTheme="minorEastAsia" w:hAnsi="宋体" w:cstheme="minorBidi"/>
    </w:rPr>
  </w:style>
  <w:style w:type="paragraph" w:styleId="a5">
    <w:name w:val="Document Map"/>
    <w:basedOn w:val="a"/>
    <w:link w:val="Char0"/>
    <w:uiPriority w:val="99"/>
    <w:unhideWhenUsed/>
    <w:qFormat/>
    <w:rPr>
      <w:rFonts w:ascii="宋体"/>
      <w:sz w:val="18"/>
      <w:szCs w:val="18"/>
    </w:rPr>
  </w:style>
  <w:style w:type="paragraph" w:styleId="a6">
    <w:name w:val="Balloon Text"/>
    <w:basedOn w:val="a"/>
    <w:link w:val="Char2"/>
    <w:uiPriority w:val="99"/>
    <w:unhideWhenUsed/>
    <w:rPr>
      <w:sz w:val="18"/>
      <w:szCs w:val="18"/>
    </w:rPr>
  </w:style>
  <w:style w:type="paragraph" w:styleId="a7">
    <w:name w:val="footer"/>
    <w:basedOn w:val="a"/>
    <w:link w:val="Char3"/>
    <w:uiPriority w:val="99"/>
    <w:unhideWhenUsed/>
    <w:pPr>
      <w:tabs>
        <w:tab w:val="center" w:pos="4153"/>
        <w:tab w:val="right" w:pos="8306"/>
      </w:tabs>
      <w:snapToGrid w:val="0"/>
      <w:jc w:val="left"/>
    </w:pPr>
    <w:rPr>
      <w:sz w:val="18"/>
      <w:szCs w:val="18"/>
    </w:rPr>
  </w:style>
  <w:style w:type="paragraph" w:styleId="a8">
    <w:name w:val="header"/>
    <w:basedOn w:val="a"/>
    <w:link w:val="Char4"/>
    <w:uiPriority w:val="99"/>
    <w:unhideWhenUsed/>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rPr>
      <w:color w:val="0000FF"/>
      <w:u w:val="single"/>
    </w:rPr>
  </w:style>
  <w:style w:type="character" w:customStyle="1" w:styleId="Char4">
    <w:name w:val="页眉 Char"/>
    <w:basedOn w:val="a0"/>
    <w:link w:val="a8"/>
    <w:uiPriority w:val="99"/>
    <w:semiHidden/>
    <w:rPr>
      <w:sz w:val="18"/>
      <w:szCs w:val="18"/>
    </w:rPr>
  </w:style>
  <w:style w:type="character" w:customStyle="1" w:styleId="Char3">
    <w:name w:val="页脚 Char"/>
    <w:basedOn w:val="a0"/>
    <w:link w:val="a7"/>
    <w:uiPriority w:val="99"/>
    <w:rPr>
      <w:sz w:val="18"/>
      <w:szCs w:val="18"/>
    </w:rPr>
  </w:style>
  <w:style w:type="character" w:customStyle="1" w:styleId="1Char">
    <w:name w:val="标题 1 Char"/>
    <w:basedOn w:val="a0"/>
    <w:link w:val="1"/>
    <w:qFormat/>
    <w:rPr>
      <w:rFonts w:ascii="Times New Roman" w:eastAsia="宋体" w:hAnsi="Times New Roman" w:cs="Times New Roman"/>
      <w:b/>
      <w:bCs/>
      <w:kern w:val="44"/>
      <w:sz w:val="44"/>
      <w:szCs w:val="44"/>
    </w:rPr>
  </w:style>
  <w:style w:type="character" w:customStyle="1" w:styleId="2Char">
    <w:name w:val="标题 2 Char"/>
    <w:basedOn w:val="a0"/>
    <w:link w:val="2"/>
    <w:qFormat/>
    <w:rPr>
      <w:rFonts w:ascii="Arial" w:eastAsia="宋体" w:hAnsi="Arial" w:cs="Times New Roman"/>
      <w:b/>
      <w:bCs/>
      <w:sz w:val="24"/>
      <w:szCs w:val="32"/>
    </w:rPr>
  </w:style>
  <w:style w:type="character" w:customStyle="1" w:styleId="3Char">
    <w:name w:val="标题 3 Char"/>
    <w:basedOn w:val="a0"/>
    <w:link w:val="3"/>
    <w:qFormat/>
    <w:rPr>
      <w:rFonts w:ascii="Times New Roman" w:eastAsia="宋体" w:hAnsi="Times New Roman" w:cs="Times New Roman"/>
      <w:b/>
      <w:bCs/>
      <w:sz w:val="32"/>
      <w:szCs w:val="32"/>
    </w:rPr>
  </w:style>
  <w:style w:type="character" w:customStyle="1" w:styleId="Char5">
    <w:name w:val="正文文本 Char"/>
    <w:basedOn w:val="a0"/>
    <w:qFormat/>
    <w:rPr>
      <w:rFonts w:ascii="宋体" w:hAnsi="宋体"/>
      <w:szCs w:val="24"/>
    </w:rPr>
  </w:style>
  <w:style w:type="character" w:customStyle="1" w:styleId="Char1">
    <w:name w:val="正文文本 Char1"/>
    <w:basedOn w:val="a0"/>
    <w:link w:val="a4"/>
    <w:uiPriority w:val="99"/>
    <w:semiHidden/>
    <w:qFormat/>
    <w:rPr>
      <w:rFonts w:ascii="Times New Roman" w:eastAsia="宋体" w:hAnsi="Times New Roman" w:cs="Times New Roman"/>
      <w:szCs w:val="24"/>
    </w:rPr>
  </w:style>
  <w:style w:type="character" w:customStyle="1" w:styleId="Char">
    <w:name w:val="正文首行缩进 Char"/>
    <w:basedOn w:val="Char1"/>
    <w:link w:val="a3"/>
    <w:uiPriority w:val="99"/>
    <w:qFormat/>
    <w:rPr>
      <w:rFonts w:ascii="Calibri" w:eastAsia="宋体" w:hAnsi="Calibri" w:cs="Times New Roman"/>
      <w:szCs w:val="24"/>
    </w:rPr>
  </w:style>
  <w:style w:type="paragraph" w:customStyle="1" w:styleId="10">
    <w:name w:val="列出段落1"/>
    <w:basedOn w:val="a"/>
    <w:uiPriority w:val="34"/>
    <w:qFormat/>
    <w:pPr>
      <w:ind w:firstLineChars="200" w:firstLine="420"/>
    </w:pPr>
    <w:rPr>
      <w:rFonts w:ascii="Calibri" w:hAnsi="Calibri"/>
      <w:szCs w:val="22"/>
    </w:rPr>
  </w:style>
  <w:style w:type="paragraph" w:customStyle="1" w:styleId="aa">
    <w:name w:val="表格正文"/>
    <w:basedOn w:val="a"/>
    <w:link w:val="Char6"/>
    <w:qFormat/>
    <w:rPr>
      <w:rFonts w:eastAsia="黑体"/>
      <w:sz w:val="20"/>
      <w:szCs w:val="20"/>
    </w:rPr>
  </w:style>
  <w:style w:type="character" w:customStyle="1" w:styleId="Char6">
    <w:name w:val="表格正文 Char"/>
    <w:link w:val="aa"/>
    <w:qFormat/>
    <w:locked/>
    <w:rPr>
      <w:rFonts w:ascii="Times New Roman" w:eastAsia="黑体" w:hAnsi="Times New Roman" w:cs="Times New Roman"/>
      <w:sz w:val="20"/>
      <w:szCs w:val="20"/>
    </w:rPr>
  </w:style>
  <w:style w:type="paragraph" w:customStyle="1" w:styleId="ab">
    <w:name w:val="表头"/>
    <w:basedOn w:val="aa"/>
    <w:qFormat/>
    <w:pPr>
      <w:jc w:val="center"/>
    </w:pPr>
    <w:rPr>
      <w:b/>
      <w:bCs/>
    </w:rPr>
  </w:style>
  <w:style w:type="character" w:customStyle="1" w:styleId="Char0">
    <w:name w:val="文档结构图 Char"/>
    <w:basedOn w:val="a0"/>
    <w:link w:val="a5"/>
    <w:uiPriority w:val="99"/>
    <w:semiHidden/>
    <w:qFormat/>
    <w:rPr>
      <w:rFonts w:ascii="宋体" w:eastAsia="宋体" w:hAnsi="Times New Roman" w:cs="Times New Roman"/>
      <w:sz w:val="18"/>
      <w:szCs w:val="18"/>
    </w:rPr>
  </w:style>
  <w:style w:type="paragraph" w:customStyle="1" w:styleId="20">
    <w:name w:val="列出段落2"/>
    <w:basedOn w:val="a"/>
    <w:uiPriority w:val="99"/>
    <w:unhideWhenUsed/>
    <w:qFormat/>
    <w:pPr>
      <w:ind w:firstLineChars="200" w:firstLine="420"/>
    </w:pPr>
  </w:style>
  <w:style w:type="character" w:customStyle="1" w:styleId="Char2">
    <w:name w:val="批注框文本 Char"/>
    <w:basedOn w:val="a0"/>
    <w:link w:val="a6"/>
    <w:uiPriority w:val="99"/>
    <w:semiHidden/>
    <w:qFormat/>
    <w:rPr>
      <w:rFonts w:ascii="Times New Roman" w:eastAsia="宋体" w:hAnsi="Times New Roman" w:cs="Times New Roman"/>
      <w:kern w:val="2"/>
      <w:sz w:val="18"/>
      <w:szCs w:val="18"/>
    </w:rPr>
  </w:style>
  <w:style w:type="paragraph" w:customStyle="1" w:styleId="ac">
    <w:name w:val="段落"/>
    <w:basedOn w:val="a"/>
    <w:link w:val="Char7"/>
    <w:qFormat/>
    <w:pPr>
      <w:widowControl/>
      <w:spacing w:afterLines="50" w:line="360" w:lineRule="auto"/>
      <w:ind w:firstLineChars="200" w:firstLine="200"/>
      <w:jc w:val="left"/>
    </w:pPr>
    <w:rPr>
      <w:rFonts w:ascii="宋体" w:hAnsi="Calibri"/>
      <w:kern w:val="0"/>
      <w:sz w:val="28"/>
      <w:szCs w:val="28"/>
      <w:shd w:val="clear" w:color="auto" w:fill="FFFFFF"/>
    </w:rPr>
  </w:style>
  <w:style w:type="character" w:customStyle="1" w:styleId="Char7">
    <w:name w:val="段落 Char"/>
    <w:link w:val="ac"/>
    <w:qFormat/>
    <w:locked/>
    <w:rPr>
      <w:rFonts w:ascii="宋体" w:eastAsia="宋体" w:hAnsi="Calibri" w:cs="Times New Roman"/>
      <w:sz w:val="28"/>
      <w:szCs w:val="28"/>
    </w:rPr>
  </w:style>
  <w:style w:type="paragraph" w:customStyle="1" w:styleId="Style12">
    <w:name w:val="_Style 12"/>
    <w:basedOn w:val="a"/>
    <w:pPr>
      <w:widowControl/>
      <w:spacing w:after="160" w:line="240" w:lineRule="exact"/>
      <w:jc w:val="left"/>
    </w:pPr>
    <w:rPr>
      <w:rFonts w:ascii="Calibri" w:hAnsi="Calibri"/>
      <w:szCs w:val="20"/>
    </w:rPr>
  </w:style>
  <w:style w:type="paragraph" w:styleId="ad">
    <w:name w:val="List Paragraph"/>
    <w:basedOn w:val="a"/>
    <w:uiPriority w:val="99"/>
    <w:rsid w:val="001E282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376365">
      <w:bodyDiv w:val="1"/>
      <w:marLeft w:val="0"/>
      <w:marRight w:val="0"/>
      <w:marTop w:val="0"/>
      <w:marBottom w:val="0"/>
      <w:divBdr>
        <w:top w:val="none" w:sz="0" w:space="0" w:color="auto"/>
        <w:left w:val="none" w:sz="0" w:space="0" w:color="auto"/>
        <w:bottom w:val="none" w:sz="0" w:space="0" w:color="auto"/>
        <w:right w:val="none" w:sz="0" w:space="0" w:color="auto"/>
      </w:divBdr>
    </w:div>
    <w:div w:id="278807439">
      <w:bodyDiv w:val="1"/>
      <w:marLeft w:val="0"/>
      <w:marRight w:val="0"/>
      <w:marTop w:val="0"/>
      <w:marBottom w:val="0"/>
      <w:divBdr>
        <w:top w:val="none" w:sz="0" w:space="0" w:color="auto"/>
        <w:left w:val="none" w:sz="0" w:space="0" w:color="auto"/>
        <w:bottom w:val="none" w:sz="0" w:space="0" w:color="auto"/>
        <w:right w:val="none" w:sz="0" w:space="0" w:color="auto"/>
      </w:divBdr>
    </w:div>
    <w:div w:id="503664534">
      <w:bodyDiv w:val="1"/>
      <w:marLeft w:val="0"/>
      <w:marRight w:val="0"/>
      <w:marTop w:val="0"/>
      <w:marBottom w:val="0"/>
      <w:divBdr>
        <w:top w:val="none" w:sz="0" w:space="0" w:color="auto"/>
        <w:left w:val="none" w:sz="0" w:space="0" w:color="auto"/>
        <w:bottom w:val="none" w:sz="0" w:space="0" w:color="auto"/>
        <w:right w:val="none" w:sz="0" w:space="0" w:color="auto"/>
      </w:divBdr>
    </w:div>
    <w:div w:id="1107194820">
      <w:bodyDiv w:val="1"/>
      <w:marLeft w:val="0"/>
      <w:marRight w:val="0"/>
      <w:marTop w:val="0"/>
      <w:marBottom w:val="0"/>
      <w:divBdr>
        <w:top w:val="none" w:sz="0" w:space="0" w:color="auto"/>
        <w:left w:val="none" w:sz="0" w:space="0" w:color="auto"/>
        <w:bottom w:val="none" w:sz="0" w:space="0" w:color="auto"/>
        <w:right w:val="none" w:sz="0" w:space="0" w:color="auto"/>
      </w:divBdr>
    </w:div>
    <w:div w:id="1796948115">
      <w:bodyDiv w:val="1"/>
      <w:marLeft w:val="0"/>
      <w:marRight w:val="0"/>
      <w:marTop w:val="0"/>
      <w:marBottom w:val="0"/>
      <w:divBdr>
        <w:top w:val="none" w:sz="0" w:space="0" w:color="auto"/>
        <w:left w:val="none" w:sz="0" w:space="0" w:color="auto"/>
        <w:bottom w:val="none" w:sz="0" w:space="0" w:color="auto"/>
        <w:right w:val="none" w:sz="0" w:space="0" w:color="auto"/>
      </w:divBdr>
    </w:div>
    <w:div w:id="1918125075">
      <w:bodyDiv w:val="1"/>
      <w:marLeft w:val="0"/>
      <w:marRight w:val="0"/>
      <w:marTop w:val="0"/>
      <w:marBottom w:val="0"/>
      <w:divBdr>
        <w:top w:val="none" w:sz="0" w:space="0" w:color="auto"/>
        <w:left w:val="none" w:sz="0" w:space="0" w:color="auto"/>
        <w:bottom w:val="none" w:sz="0" w:space="0" w:color="auto"/>
        <w:right w:val="none" w:sz="0" w:space="0" w:color="auto"/>
      </w:divBdr>
    </w:div>
    <w:div w:id="1951551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B75FF6-3496-4511-8B8F-E29DB40DF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Pages>
  <Words>1076</Words>
  <Characters>6137</Characters>
  <Application>Microsoft Office Word</Application>
  <DocSecurity>0</DocSecurity>
  <Lines>51</Lines>
  <Paragraphs>14</Paragraphs>
  <ScaleCrop>false</ScaleCrop>
  <Company>微软中国</Company>
  <LinksUpToDate>false</LinksUpToDate>
  <CharactersWithSpaces>7199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微软用户</dc:creator>
  <cp:lastModifiedBy>程</cp:lastModifiedBy>
  <cp:revision>6</cp:revision>
  <cp:lastPrinted>2017-06-02T07:53:00Z</cp:lastPrinted>
  <dcterms:created xsi:type="dcterms:W3CDTF">2020-06-22T02:22:00Z</dcterms:created>
  <dcterms:modified xsi:type="dcterms:W3CDTF">2021-08-18T10:26:00Z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