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4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324"/>
        <w:gridCol w:w="685"/>
        <w:gridCol w:w="364"/>
        <w:gridCol w:w="379"/>
        <w:gridCol w:w="395"/>
        <w:gridCol w:w="507"/>
        <w:gridCol w:w="1128"/>
        <w:gridCol w:w="57"/>
        <w:gridCol w:w="683"/>
        <w:gridCol w:w="467"/>
        <w:gridCol w:w="41"/>
        <w:gridCol w:w="527"/>
        <w:gridCol w:w="486"/>
        <w:gridCol w:w="913"/>
        <w:gridCol w:w="227"/>
        <w:gridCol w:w="232"/>
        <w:gridCol w:w="968"/>
        <w:gridCol w:w="110"/>
        <w:gridCol w:w="188"/>
        <w:gridCol w:w="262"/>
        <w:gridCol w:w="790"/>
        <w:gridCol w:w="188"/>
        <w:gridCol w:w="922"/>
        <w:gridCol w:w="750"/>
        <w:gridCol w:w="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4440" w:type="dxa"/>
            <w:gridSpan w:val="26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cs="Times New Roman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40" w:type="dxa"/>
            <w:gridSpan w:val="26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Times New Roman" w:hAnsi="Times New Roman" w:eastAsia="方正小标宋简体" w:cs="Times New Roman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2022年江门市支持先进制造业企业技术改造资金项目完工评价申请表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440" w:type="dxa"/>
            <w:gridSpan w:val="26"/>
          </w:tcPr>
          <w:p>
            <w:pPr>
              <w:autoSpaceDN w:val="0"/>
              <w:spacing w:line="560" w:lineRule="exact"/>
              <w:jc w:val="righ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cs="Times New Roman"/>
                <w:sz w:val="24"/>
                <w:szCs w:val="32"/>
              </w:rPr>
              <w:t>基本情况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项目单位</w:t>
            </w:r>
          </w:p>
        </w:tc>
        <w:tc>
          <w:tcPr>
            <w:tcW w:w="40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2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项目名称</w:t>
            </w:r>
          </w:p>
        </w:tc>
        <w:tc>
          <w:tcPr>
            <w:tcW w:w="47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项目备案、核准或审批部门</w:t>
            </w:r>
          </w:p>
        </w:tc>
        <w:tc>
          <w:tcPr>
            <w:tcW w:w="40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开平市科工商务局</w:t>
            </w:r>
          </w:p>
        </w:tc>
        <w:tc>
          <w:tcPr>
            <w:tcW w:w="2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项目备案、核准或审批文件号及日期（包括变更情况）</w:t>
            </w:r>
          </w:p>
        </w:tc>
        <w:tc>
          <w:tcPr>
            <w:tcW w:w="47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项目组织部门</w:t>
            </w:r>
          </w:p>
        </w:tc>
        <w:tc>
          <w:tcPr>
            <w:tcW w:w="4021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开平市科工商务局</w:t>
            </w:r>
          </w:p>
        </w:tc>
        <w:tc>
          <w:tcPr>
            <w:tcW w:w="238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申报财政</w:t>
            </w:r>
          </w:p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资金额度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市级</w:t>
            </w:r>
          </w:p>
        </w:tc>
        <w:tc>
          <w:tcPr>
            <w:tcW w:w="3675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县（区）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eastAsia="仿宋_GB2312" w:cs="Times New Roman"/>
                <w:sz w:val="24"/>
                <w:szCs w:val="32"/>
              </w:rPr>
            </w:pPr>
          </w:p>
        </w:tc>
        <w:tc>
          <w:tcPr>
            <w:tcW w:w="4021" w:type="dxa"/>
            <w:gridSpan w:val="9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2385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367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建设地点</w:t>
            </w:r>
          </w:p>
        </w:tc>
        <w:tc>
          <w:tcPr>
            <w:tcW w:w="1115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cs="Times New Roman"/>
                <w:sz w:val="24"/>
                <w:szCs w:val="32"/>
              </w:rPr>
              <w:t>项目实施情况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计划</w:t>
            </w:r>
          </w:p>
        </w:tc>
        <w:tc>
          <w:tcPr>
            <w:tcW w:w="1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建设起止年月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总投资</w:t>
            </w: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固定资产投资</w:t>
            </w:r>
          </w:p>
        </w:tc>
        <w:tc>
          <w:tcPr>
            <w:tcW w:w="9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6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设备购置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实际</w:t>
            </w:r>
          </w:p>
        </w:tc>
        <w:tc>
          <w:tcPr>
            <w:tcW w:w="1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建设起止年月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总投资</w:t>
            </w: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固定资产投资发票金额（不含税）</w:t>
            </w:r>
          </w:p>
        </w:tc>
        <w:tc>
          <w:tcPr>
            <w:tcW w:w="9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6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设备购置发票金额（不含税）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改造主要目标和建设内容</w:t>
            </w:r>
          </w:p>
        </w:tc>
        <w:tc>
          <w:tcPr>
            <w:tcW w:w="40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54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实际完成目标和建设内容</w:t>
            </w:r>
          </w:p>
        </w:tc>
        <w:tc>
          <w:tcPr>
            <w:tcW w:w="52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54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cs="Times New Roman"/>
                <w:sz w:val="24"/>
                <w:szCs w:val="32"/>
              </w:rPr>
              <w:t>技术经济社会效益情况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技术工艺改造情况</w:t>
            </w:r>
          </w:p>
        </w:tc>
        <w:tc>
          <w:tcPr>
            <w:tcW w:w="11844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计划年新增</w:t>
            </w:r>
          </w:p>
        </w:tc>
        <w:tc>
          <w:tcPr>
            <w:tcW w:w="14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销售收入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生产能力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利润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纳税</w:t>
            </w:r>
          </w:p>
        </w:tc>
        <w:tc>
          <w:tcPr>
            <w:tcW w:w="13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创汇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实际或预期年新增</w:t>
            </w:r>
          </w:p>
        </w:tc>
        <w:tc>
          <w:tcPr>
            <w:tcW w:w="14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销售收入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生产能力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利润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纳税</w:t>
            </w:r>
          </w:p>
        </w:tc>
        <w:tc>
          <w:tcPr>
            <w:tcW w:w="13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创汇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lef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社会效益</w:t>
            </w:r>
          </w:p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或预期效益情况</w:t>
            </w:r>
          </w:p>
        </w:tc>
        <w:tc>
          <w:tcPr>
            <w:tcW w:w="11844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1、项目实施前用工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>人，实施本项目后，</w:t>
            </w:r>
            <w:r>
              <w:rPr>
                <w:rFonts w:hint="eastAsia" w:ascii="Times New Roman" w:hAnsi="Times New Roman"/>
                <w:szCs w:val="21"/>
              </w:rPr>
              <w:t>可</w:t>
            </w:r>
            <w:r>
              <w:rPr>
                <w:rFonts w:ascii="Times New Roman" w:hAnsi="Times New Roman"/>
                <w:szCs w:val="21"/>
              </w:rPr>
              <w:t>减少用工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szCs w:val="21"/>
              </w:rPr>
              <w:t>人。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2、劳动生产率从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（产品数量单位）/人·小时提高至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（产品数量单位）/人·小时；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3、产品合格率从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%提高至</w:t>
            </w:r>
            <w:bookmarkStart w:id="0" w:name="_GoBack"/>
            <w:bookmarkEnd w:id="0"/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%；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4、单位产品成本下降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%；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5、项目产生销售收入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</w:rPr>
              <w:t>万元，项目产生净利润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</w:rPr>
              <w:t>万元，项目产生税金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szCs w:val="21"/>
              </w:rPr>
              <w:t>万元，项目产品出口创汇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</w:rPr>
              <w:t>万美元；（以项目完工达效后一年内新增数据预计）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6、可节省能源消耗量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</w:rPr>
              <w:t>吨标准煤/年，单位产品能源消耗量降低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%。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7.其他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各镇街、管委会初审</w:t>
            </w:r>
            <w:r>
              <w:rPr>
                <w:rFonts w:asci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13168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40" w:lineRule="exact"/>
              <w:jc w:val="righ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autoSpaceDN w:val="0"/>
              <w:spacing w:line="540" w:lineRule="exact"/>
              <w:jc w:val="righ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autoSpaceDN w:val="0"/>
              <w:spacing w:line="540" w:lineRule="exact"/>
              <w:jc w:val="righ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日期：</w:t>
            </w: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cs="Times New Roman"/>
                <w:sz w:val="24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cs="Times New Roman"/>
                <w:sz w:val="24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cs="Times New Roman"/>
                <w:sz w:val="24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45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autoSpaceDN w:val="0"/>
              <w:spacing w:line="56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项目单位联系人：</w:t>
            </w:r>
          </w:p>
        </w:tc>
        <w:tc>
          <w:tcPr>
            <w:tcW w:w="3149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autoSpaceDN w:val="0"/>
              <w:spacing w:line="56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部门、职位：</w:t>
            </w:r>
          </w:p>
        </w:tc>
        <w:tc>
          <w:tcPr>
            <w:tcW w:w="1035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autoSpaceDN w:val="0"/>
              <w:spacing w:line="56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手机：</w:t>
            </w:r>
          </w:p>
        </w:tc>
        <w:tc>
          <w:tcPr>
            <w:tcW w:w="3124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autoSpaceDN w:val="0"/>
              <w:spacing w:line="56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  <w:tc>
          <w:tcPr>
            <w:tcW w:w="3487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autoSpaceDN w:val="0"/>
              <w:spacing w:line="560" w:lineRule="exact"/>
              <w:textAlignment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eastAsia="仿宋_GB2312" w:cs="Times New Roman"/>
                <w:sz w:val="24"/>
                <w:szCs w:val="32"/>
              </w:rPr>
              <w:t>固定电话：</w:t>
            </w:r>
          </w:p>
        </w:tc>
      </w:tr>
    </w:tbl>
    <w:p>
      <w:pPr>
        <w:spacing w:line="560" w:lineRule="exact"/>
        <w:rPr>
          <w:rFonts w:ascii="Times New Roman" w:hAnsi="Times New Roman" w:cs="Times New Roman"/>
          <w:b/>
          <w:sz w:val="44"/>
          <w:szCs w:val="44"/>
        </w:rPr>
        <w:sectPr>
          <w:footerReference r:id="rId3" w:type="default"/>
          <w:pgSz w:w="16838" w:h="11906" w:orient="landscape"/>
          <w:pgMar w:top="568" w:right="1474" w:bottom="1134" w:left="1474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>本表双面打印在同一页纸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44E9"/>
    <w:rsid w:val="00006FE3"/>
    <w:rsid w:val="001C084F"/>
    <w:rsid w:val="002833A2"/>
    <w:rsid w:val="00383779"/>
    <w:rsid w:val="003F3C07"/>
    <w:rsid w:val="006D4989"/>
    <w:rsid w:val="008161FB"/>
    <w:rsid w:val="00850BA3"/>
    <w:rsid w:val="00AC44E9"/>
    <w:rsid w:val="00BF457E"/>
    <w:rsid w:val="00C21DA9"/>
    <w:rsid w:val="00FE260D"/>
    <w:rsid w:val="22F14383"/>
    <w:rsid w:val="3D877B01"/>
    <w:rsid w:val="73F2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roid Sans" w:hAnsi="Droid Sans" w:eastAsia="黑体" w:cs="Droid Sans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Droid Sans" w:hAnsi="Droid Sans" w:eastAsia="黑体" w:cs="Droid Sans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107</Words>
  <Characters>615</Characters>
  <Lines>5</Lines>
  <Paragraphs>1</Paragraphs>
  <TotalTime>8</TotalTime>
  <ScaleCrop>false</ScaleCrop>
  <LinksUpToDate>false</LinksUpToDate>
  <CharactersWithSpaces>721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2021-09-30T07:44:50Z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82C5323C36994FB2ADC924ABA974C9EC</vt:lpwstr>
  </property>
</Properties>
</file>