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B76" w:rsidRDefault="00FC0B76" w:rsidP="00FC0B76">
      <w:pPr>
        <w:spacing w:line="600" w:lineRule="exact"/>
        <w:jc w:val="center"/>
        <w:rPr>
          <w:rFonts w:ascii="黑体" w:eastAsia="黑体"/>
          <w:sz w:val="52"/>
          <w:szCs w:val="52"/>
        </w:rPr>
      </w:pPr>
      <w:r>
        <w:rPr>
          <w:rFonts w:ascii="黑体" w:eastAsia="黑体" w:hint="eastAsia"/>
          <w:sz w:val="52"/>
          <w:szCs w:val="52"/>
        </w:rPr>
        <w:t>开平市市场监督管理局</w:t>
      </w:r>
    </w:p>
    <w:p w:rsidR="00FC0B76" w:rsidRDefault="00FC0B76" w:rsidP="00FC0B76">
      <w:pPr>
        <w:spacing w:line="600" w:lineRule="exact"/>
        <w:jc w:val="center"/>
        <w:rPr>
          <w:rFonts w:ascii="黑体" w:eastAsia="黑体"/>
          <w:sz w:val="52"/>
          <w:szCs w:val="52"/>
        </w:rPr>
      </w:pPr>
      <w:r>
        <w:rPr>
          <w:rFonts w:ascii="黑体" w:eastAsia="黑体" w:hint="eastAsia"/>
          <w:sz w:val="52"/>
          <w:szCs w:val="52"/>
        </w:rPr>
        <w:t>行 政 处 罚 决 定 书</w:t>
      </w:r>
    </w:p>
    <w:p w:rsidR="00FC0B76" w:rsidRDefault="00FC0B76" w:rsidP="00FC0B76">
      <w:pPr>
        <w:spacing w:line="600" w:lineRule="exact"/>
        <w:jc w:val="center"/>
        <w:rPr>
          <w:rFonts w:eastAsia="仿宋_GB2312"/>
          <w:sz w:val="32"/>
          <w:szCs w:val="32"/>
        </w:rPr>
      </w:pPr>
      <w:r w:rsidRPr="004C6477">
        <w:rPr>
          <w:rFonts w:eastAsia="仿宋_GB2312" w:hint="eastAsia"/>
          <w:sz w:val="32"/>
          <w:szCs w:val="32"/>
        </w:rPr>
        <w:t>开市监处字</w:t>
      </w:r>
      <w:r w:rsidRPr="004C6477">
        <w:rPr>
          <w:rFonts w:eastAsia="仿宋_GB2312" w:hint="eastAsia"/>
          <w:sz w:val="32"/>
          <w:szCs w:val="32"/>
        </w:rPr>
        <w:t>(20</w:t>
      </w:r>
      <w:r w:rsidR="00A5070B">
        <w:rPr>
          <w:rFonts w:eastAsia="仿宋_GB2312" w:hint="eastAsia"/>
          <w:sz w:val="32"/>
          <w:szCs w:val="32"/>
        </w:rPr>
        <w:t>21</w:t>
      </w:r>
      <w:r w:rsidRPr="004C6477">
        <w:rPr>
          <w:rFonts w:eastAsia="仿宋_GB2312" w:hint="eastAsia"/>
          <w:sz w:val="32"/>
          <w:szCs w:val="32"/>
        </w:rPr>
        <w:t>)</w:t>
      </w:r>
      <w:r w:rsidR="00A5070B">
        <w:rPr>
          <w:rFonts w:eastAsia="仿宋_GB2312" w:hint="eastAsia"/>
          <w:sz w:val="32"/>
          <w:szCs w:val="32"/>
        </w:rPr>
        <w:t>0</w:t>
      </w:r>
      <w:r w:rsidR="00362E6E">
        <w:rPr>
          <w:rFonts w:eastAsia="仿宋_GB2312" w:hint="eastAsia"/>
          <w:sz w:val="32"/>
          <w:szCs w:val="32"/>
        </w:rPr>
        <w:t>2</w:t>
      </w:r>
      <w:r w:rsidR="00B030E0">
        <w:rPr>
          <w:rFonts w:eastAsia="仿宋_GB2312" w:hint="eastAsia"/>
          <w:sz w:val="32"/>
          <w:szCs w:val="32"/>
        </w:rPr>
        <w:t>5</w:t>
      </w:r>
      <w:r w:rsidR="009922C4">
        <w:rPr>
          <w:rFonts w:eastAsia="仿宋_GB2312" w:hint="eastAsia"/>
          <w:sz w:val="32"/>
          <w:szCs w:val="32"/>
        </w:rPr>
        <w:t>0</w:t>
      </w:r>
      <w:r w:rsidRPr="004C6477">
        <w:rPr>
          <w:rFonts w:eastAsia="仿宋_GB2312" w:hint="eastAsia"/>
          <w:sz w:val="32"/>
          <w:szCs w:val="32"/>
        </w:rPr>
        <w:t>号</w:t>
      </w:r>
    </w:p>
    <w:p w:rsidR="00FC0B76" w:rsidRDefault="00FC0B76" w:rsidP="00FC0B76">
      <w:pPr>
        <w:snapToGrid w:val="0"/>
        <w:spacing w:line="600" w:lineRule="exact"/>
        <w:ind w:firstLineChars="200" w:firstLine="640"/>
        <w:rPr>
          <w:rFonts w:eastAsia="仿宋_GB2312"/>
          <w:sz w:val="32"/>
          <w:szCs w:val="32"/>
        </w:rPr>
      </w:pP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w:t>
      </w:r>
      <w:r w:rsidR="009922C4">
        <w:rPr>
          <w:rFonts w:ascii="仿宋_GB2312" w:eastAsia="仿宋_GB2312" w:hAnsi="仿宋_GB2312" w:cs="仿宋_GB2312" w:hint="eastAsia"/>
          <w:color w:val="000000"/>
          <w:sz w:val="32"/>
          <w:szCs w:val="32"/>
        </w:rPr>
        <w:t>开平</w:t>
      </w:r>
      <w:proofErr w:type="gramStart"/>
      <w:r w:rsidR="009922C4">
        <w:rPr>
          <w:rFonts w:ascii="仿宋_GB2312" w:eastAsia="仿宋_GB2312" w:hAnsi="仿宋_GB2312" w:cs="仿宋_GB2312" w:hint="eastAsia"/>
          <w:color w:val="000000"/>
          <w:sz w:val="32"/>
          <w:szCs w:val="32"/>
        </w:rPr>
        <w:t>市富恒制衣</w:t>
      </w:r>
      <w:proofErr w:type="gramEnd"/>
      <w:r w:rsidR="009922C4">
        <w:rPr>
          <w:rFonts w:ascii="仿宋_GB2312" w:eastAsia="仿宋_GB2312" w:hAnsi="仿宋_GB2312" w:cs="仿宋_GB2312" w:hint="eastAsia"/>
          <w:color w:val="000000"/>
          <w:sz w:val="32"/>
          <w:szCs w:val="32"/>
        </w:rPr>
        <w:t>有限公司</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主体资格证照名称</w:t>
      </w:r>
      <w:r>
        <w:rPr>
          <w:rFonts w:ascii="仿宋_GB2312" w:eastAsia="仿宋_GB2312" w:hAnsi="仿宋_GB2312" w:cs="仿宋_GB2312" w:hint="eastAsia"/>
          <w:color w:val="000000"/>
          <w:sz w:val="32"/>
          <w:szCs w:val="32"/>
        </w:rPr>
        <w:t>：</w:t>
      </w:r>
      <w:r w:rsidRPr="00362E6E">
        <w:rPr>
          <w:rFonts w:ascii="仿宋_GB2312" w:eastAsia="仿宋_GB2312" w:hAnsi="仿宋_GB2312" w:cs="仿宋_GB2312" w:hint="eastAsia"/>
          <w:color w:val="000000"/>
          <w:sz w:val="32"/>
          <w:szCs w:val="32"/>
        </w:rPr>
        <w:t>营业执照</w:t>
      </w:r>
    </w:p>
    <w:p w:rsidR="00FC0B76" w:rsidRDefault="002056C3" w:rsidP="00FC0B76">
      <w:pPr>
        <w:snapToGrid w:val="0"/>
        <w:spacing w:line="600" w:lineRule="exact"/>
        <w:ind w:firstLineChars="200" w:firstLine="640"/>
        <w:rPr>
          <w:rFonts w:ascii="仿宋_GB2312" w:eastAsia="仿宋_GB2312" w:hAnsi="仿宋_GB2312" w:cs="仿宋_GB2312"/>
          <w:color w:val="000000"/>
          <w:sz w:val="32"/>
          <w:szCs w:val="32"/>
        </w:rPr>
      </w:pPr>
      <w:r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w:t>
      </w:r>
      <w:r w:rsidR="003C2D46" w:rsidRPr="003C2D46">
        <w:rPr>
          <w:rFonts w:ascii="仿宋_GB2312" w:eastAsia="仿宋_GB2312" w:hAnsi="仿宋_GB2312" w:cs="仿宋_GB2312"/>
          <w:color w:val="000000"/>
          <w:sz w:val="32"/>
          <w:szCs w:val="32"/>
        </w:rPr>
        <w:t>91440783MA4UNT8QX2</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住所：</w:t>
      </w:r>
      <w:r w:rsidR="003C2D46" w:rsidRPr="003C2D46">
        <w:rPr>
          <w:rFonts w:ascii="仿宋_GB2312" w:eastAsia="仿宋_GB2312" w:hAnsi="仿宋_GB2312" w:cs="仿宋_GB2312" w:hint="eastAsia"/>
          <w:color w:val="000000"/>
          <w:sz w:val="32"/>
          <w:szCs w:val="32"/>
        </w:rPr>
        <w:t>开平市三埠区长沙曙光西路17号2幢</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法定代表人：</w:t>
      </w:r>
      <w:r w:rsidR="003C2D46" w:rsidRPr="003C2D46">
        <w:rPr>
          <w:rFonts w:ascii="仿宋_GB2312" w:eastAsia="仿宋_GB2312" w:hAnsi="仿宋_GB2312" w:cs="仿宋_GB2312"/>
          <w:color w:val="000000"/>
          <w:sz w:val="32"/>
          <w:szCs w:val="32"/>
        </w:rPr>
        <w:t>欧阳钜斌</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成立日期：</w:t>
      </w:r>
      <w:r w:rsidR="003C2D46" w:rsidRPr="003C2D46">
        <w:rPr>
          <w:rFonts w:ascii="仿宋_GB2312" w:eastAsia="仿宋_GB2312" w:hAnsi="仿宋_GB2312" w:cs="仿宋_GB2312" w:hint="eastAsia"/>
          <w:color w:val="000000"/>
          <w:sz w:val="32"/>
          <w:szCs w:val="32"/>
        </w:rPr>
        <w:t>2005</w:t>
      </w:r>
      <w:r w:rsidR="003C2D46" w:rsidRPr="003C2D46">
        <w:rPr>
          <w:rFonts w:ascii="仿宋_GB2312" w:eastAsia="仿宋_GB2312" w:hAnsi="仿宋_GB2312" w:cs="仿宋_GB2312"/>
          <w:color w:val="000000"/>
          <w:sz w:val="32"/>
          <w:szCs w:val="32"/>
        </w:rPr>
        <w:t>年</w:t>
      </w:r>
      <w:r w:rsidR="003C2D46" w:rsidRPr="003C2D46">
        <w:rPr>
          <w:rFonts w:ascii="仿宋_GB2312" w:eastAsia="仿宋_GB2312" w:hAnsi="仿宋_GB2312" w:cs="仿宋_GB2312" w:hint="eastAsia"/>
          <w:color w:val="000000"/>
          <w:sz w:val="32"/>
          <w:szCs w:val="32"/>
        </w:rPr>
        <w:t>11</w:t>
      </w:r>
      <w:r w:rsidR="003C2D46" w:rsidRPr="003C2D46">
        <w:rPr>
          <w:rFonts w:ascii="仿宋_GB2312" w:eastAsia="仿宋_GB2312" w:hAnsi="仿宋_GB2312" w:cs="仿宋_GB2312"/>
          <w:color w:val="000000"/>
          <w:sz w:val="32"/>
          <w:szCs w:val="32"/>
        </w:rPr>
        <w:t>月</w:t>
      </w:r>
      <w:r w:rsidR="003C2D46" w:rsidRPr="003C2D46">
        <w:rPr>
          <w:rFonts w:ascii="仿宋_GB2312" w:eastAsia="仿宋_GB2312" w:hAnsi="仿宋_GB2312" w:cs="仿宋_GB2312" w:hint="eastAsia"/>
          <w:color w:val="000000"/>
          <w:sz w:val="32"/>
          <w:szCs w:val="32"/>
        </w:rPr>
        <w:t>3</w:t>
      </w:r>
      <w:r w:rsidR="003C2D46" w:rsidRPr="003C2D46">
        <w:rPr>
          <w:rFonts w:ascii="仿宋_GB2312" w:eastAsia="仿宋_GB2312" w:hAnsi="仿宋_GB2312" w:cs="仿宋_GB2312"/>
          <w:color w:val="000000"/>
          <w:sz w:val="32"/>
          <w:szCs w:val="32"/>
        </w:rPr>
        <w:t>日</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经营范围：</w:t>
      </w:r>
      <w:r w:rsidR="003C2D46" w:rsidRPr="003C2D46">
        <w:rPr>
          <w:rFonts w:ascii="仿宋_GB2312" w:eastAsia="仿宋_GB2312" w:hAnsi="仿宋_GB2312" w:cs="仿宋_GB2312"/>
          <w:color w:val="000000"/>
          <w:sz w:val="32"/>
          <w:szCs w:val="32"/>
        </w:rPr>
        <w:t>生产、销售：服装系列产品。（依法须经批准的项目，经相关部门批准后方可开展经营活动。）</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我局执法人员核查发现当事人涉嫌长期停业未经营，为查清案件事实，于20</w:t>
      </w:r>
      <w:r w:rsidR="00A5070B" w:rsidRPr="00362E6E">
        <w:rPr>
          <w:rFonts w:ascii="仿宋_GB2312" w:eastAsia="仿宋_GB2312" w:hAnsi="仿宋_GB2312" w:cs="仿宋_GB2312"/>
          <w:color w:val="000000"/>
          <w:sz w:val="32"/>
          <w:szCs w:val="32"/>
        </w:rPr>
        <w:t>2</w:t>
      </w:r>
      <w:r w:rsidR="00362E6E">
        <w:rPr>
          <w:rFonts w:ascii="仿宋_GB2312" w:eastAsia="仿宋_GB2312" w:hAnsi="仿宋_GB2312" w:cs="仿宋_GB2312" w:hint="eastAsia"/>
          <w:color w:val="000000"/>
          <w:sz w:val="32"/>
          <w:szCs w:val="32"/>
        </w:rPr>
        <w:t>1</w:t>
      </w:r>
      <w:r w:rsidR="00A5070B" w:rsidRPr="00362E6E">
        <w:rPr>
          <w:rFonts w:ascii="仿宋_GB2312" w:eastAsia="仿宋_GB2312" w:hAnsi="仿宋_GB2312" w:cs="仿宋_GB2312"/>
          <w:color w:val="000000"/>
          <w:sz w:val="32"/>
          <w:szCs w:val="32"/>
        </w:rPr>
        <w:t>年</w:t>
      </w:r>
      <w:r w:rsidR="00362E6E">
        <w:rPr>
          <w:rFonts w:ascii="仿宋_GB2312" w:eastAsia="仿宋_GB2312" w:hAnsi="仿宋_GB2312" w:cs="仿宋_GB2312" w:hint="eastAsia"/>
          <w:color w:val="000000"/>
          <w:sz w:val="32"/>
          <w:szCs w:val="32"/>
        </w:rPr>
        <w:t>4</w:t>
      </w:r>
      <w:r w:rsidR="00A5070B" w:rsidRPr="00362E6E">
        <w:rPr>
          <w:rFonts w:ascii="仿宋_GB2312" w:eastAsia="仿宋_GB2312" w:hAnsi="仿宋_GB2312" w:cs="仿宋_GB2312"/>
          <w:color w:val="000000"/>
          <w:sz w:val="32"/>
          <w:szCs w:val="32"/>
        </w:rPr>
        <w:t>月</w:t>
      </w:r>
      <w:r w:rsidR="003C2D46">
        <w:rPr>
          <w:rFonts w:ascii="仿宋_GB2312" w:eastAsia="仿宋_GB2312" w:hAnsi="仿宋_GB2312" w:cs="仿宋_GB2312" w:hint="eastAsia"/>
          <w:color w:val="000000"/>
          <w:sz w:val="32"/>
          <w:szCs w:val="32"/>
        </w:rPr>
        <w:t>7</w:t>
      </w:r>
      <w:r w:rsidR="00A5070B" w:rsidRPr="00362E6E">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经领导批准立案调查。</w:t>
      </w:r>
    </w:p>
    <w:p w:rsidR="00FC0B76" w:rsidRPr="00362E6E" w:rsidRDefault="00FC0B76" w:rsidP="00D355C4">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经查明：当事人自</w:t>
      </w:r>
      <w:r w:rsidR="003C2D46" w:rsidRPr="003C2D46">
        <w:rPr>
          <w:rFonts w:ascii="仿宋_GB2312" w:eastAsia="仿宋_GB2312" w:hAnsi="仿宋_GB2312" w:cs="仿宋_GB2312" w:hint="eastAsia"/>
          <w:color w:val="000000"/>
          <w:sz w:val="32"/>
          <w:szCs w:val="32"/>
        </w:rPr>
        <w:t>2005</w:t>
      </w:r>
      <w:r w:rsidR="003C2D46" w:rsidRPr="003C2D46">
        <w:rPr>
          <w:rFonts w:ascii="仿宋_GB2312" w:eastAsia="仿宋_GB2312" w:hAnsi="仿宋_GB2312" w:cs="仿宋_GB2312"/>
          <w:color w:val="000000"/>
          <w:sz w:val="32"/>
          <w:szCs w:val="32"/>
        </w:rPr>
        <w:t>年</w:t>
      </w:r>
      <w:r w:rsidR="003C2D46" w:rsidRPr="003C2D46">
        <w:rPr>
          <w:rFonts w:ascii="仿宋_GB2312" w:eastAsia="仿宋_GB2312" w:hAnsi="仿宋_GB2312" w:cs="仿宋_GB2312" w:hint="eastAsia"/>
          <w:color w:val="000000"/>
          <w:sz w:val="32"/>
          <w:szCs w:val="32"/>
        </w:rPr>
        <w:t>11</w:t>
      </w:r>
      <w:r w:rsidR="003C2D46" w:rsidRPr="003C2D46">
        <w:rPr>
          <w:rFonts w:ascii="仿宋_GB2312" w:eastAsia="仿宋_GB2312" w:hAnsi="仿宋_GB2312" w:cs="仿宋_GB2312"/>
          <w:color w:val="000000"/>
          <w:sz w:val="32"/>
          <w:szCs w:val="32"/>
        </w:rPr>
        <w:t>月</w:t>
      </w:r>
      <w:r w:rsidR="003C2D46" w:rsidRPr="003C2D46">
        <w:rPr>
          <w:rFonts w:ascii="仿宋_GB2312" w:eastAsia="仿宋_GB2312" w:hAnsi="仿宋_GB2312" w:cs="仿宋_GB2312" w:hint="eastAsia"/>
          <w:color w:val="000000"/>
          <w:sz w:val="32"/>
          <w:szCs w:val="32"/>
        </w:rPr>
        <w:t>3</w:t>
      </w:r>
      <w:r w:rsidR="008461B8" w:rsidRPr="008461B8">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经工商部门核准登记成立并领取</w:t>
      </w:r>
      <w:r w:rsidR="002056C3"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为</w:t>
      </w:r>
      <w:r w:rsidR="003C2D46" w:rsidRPr="003C2D46">
        <w:rPr>
          <w:rFonts w:ascii="仿宋_GB2312" w:eastAsia="仿宋_GB2312" w:hAnsi="仿宋_GB2312" w:cs="仿宋_GB2312"/>
          <w:color w:val="000000"/>
          <w:sz w:val="32"/>
          <w:szCs w:val="32"/>
        </w:rPr>
        <w:t>91440783MA4UNT8QX2</w:t>
      </w:r>
      <w:r w:rsidRPr="00362E6E">
        <w:rPr>
          <w:rFonts w:ascii="仿宋_GB2312" w:eastAsia="仿宋_GB2312" w:hAnsi="仿宋_GB2312" w:cs="仿宋_GB2312" w:hint="eastAsia"/>
          <w:color w:val="000000"/>
          <w:sz w:val="32"/>
          <w:szCs w:val="32"/>
        </w:rPr>
        <w:t>,名称为</w:t>
      </w:r>
      <w:r w:rsidR="009922C4">
        <w:rPr>
          <w:rFonts w:ascii="仿宋_GB2312" w:eastAsia="仿宋_GB2312" w:hAnsi="仿宋_GB2312" w:cs="仿宋_GB2312" w:hint="eastAsia"/>
          <w:color w:val="000000"/>
          <w:sz w:val="32"/>
          <w:szCs w:val="32"/>
        </w:rPr>
        <w:t>开平</w:t>
      </w:r>
      <w:proofErr w:type="gramStart"/>
      <w:r w:rsidR="009922C4">
        <w:rPr>
          <w:rFonts w:ascii="仿宋_GB2312" w:eastAsia="仿宋_GB2312" w:hAnsi="仿宋_GB2312" w:cs="仿宋_GB2312" w:hint="eastAsia"/>
          <w:color w:val="000000"/>
          <w:sz w:val="32"/>
          <w:szCs w:val="32"/>
        </w:rPr>
        <w:t>市富恒制衣</w:t>
      </w:r>
      <w:proofErr w:type="gramEnd"/>
      <w:r w:rsidR="009922C4">
        <w:rPr>
          <w:rFonts w:ascii="仿宋_GB2312" w:eastAsia="仿宋_GB2312" w:hAnsi="仿宋_GB2312" w:cs="仿宋_GB2312" w:hint="eastAsia"/>
          <w:color w:val="000000"/>
          <w:sz w:val="32"/>
          <w:szCs w:val="32"/>
        </w:rPr>
        <w:t>有限公司</w:t>
      </w:r>
      <w:r w:rsidRPr="00362E6E">
        <w:rPr>
          <w:rFonts w:ascii="仿宋_GB2312" w:eastAsia="仿宋_GB2312" w:hAnsi="仿宋_GB2312" w:cs="仿宋_GB2312" w:hint="eastAsia"/>
          <w:color w:val="000000"/>
          <w:sz w:val="32"/>
          <w:szCs w:val="32"/>
        </w:rPr>
        <w:t>的营业执照开展经营活动。</w:t>
      </w:r>
      <w:r w:rsidR="00357044" w:rsidRPr="00362E6E">
        <w:rPr>
          <w:rFonts w:ascii="仿宋_GB2312" w:eastAsia="仿宋_GB2312" w:hAnsi="仿宋_GB2312" w:cs="仿宋_GB2312" w:hint="eastAsia"/>
          <w:color w:val="000000"/>
          <w:sz w:val="32"/>
          <w:szCs w:val="32"/>
        </w:rPr>
        <w:t>期间，根据国家企业信用信息公示系统查询，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未按规定报送并公示</w:t>
      </w:r>
      <w:r w:rsidR="00B915A8"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B915A8" w:rsidRPr="00362E6E">
        <w:rPr>
          <w:rFonts w:ascii="仿宋_GB2312" w:eastAsia="仿宋_GB2312" w:hAnsi="仿宋_GB2312" w:cs="仿宋_GB2312"/>
          <w:color w:val="000000"/>
          <w:sz w:val="32"/>
          <w:szCs w:val="32"/>
        </w:rPr>
        <w:t>年和201</w:t>
      </w:r>
      <w:r w:rsidR="00362E6E">
        <w:rPr>
          <w:rFonts w:ascii="仿宋_GB2312" w:eastAsia="仿宋_GB2312" w:hAnsi="仿宋_GB2312" w:cs="仿宋_GB2312" w:hint="eastAsia"/>
          <w:color w:val="000000"/>
          <w:sz w:val="32"/>
          <w:szCs w:val="32"/>
        </w:rPr>
        <w:t>9</w:t>
      </w:r>
      <w:r w:rsidR="00B915A8" w:rsidRPr="00362E6E">
        <w:rPr>
          <w:rFonts w:ascii="仿宋_GB2312" w:eastAsia="仿宋_GB2312" w:hAnsi="仿宋_GB2312" w:cs="仿宋_GB2312"/>
          <w:color w:val="000000"/>
          <w:sz w:val="32"/>
          <w:szCs w:val="32"/>
        </w:rPr>
        <w:t>年</w:t>
      </w:r>
      <w:r w:rsidR="00357044" w:rsidRPr="00362E6E">
        <w:rPr>
          <w:rFonts w:ascii="仿宋_GB2312" w:eastAsia="仿宋_GB2312" w:hAnsi="仿宋_GB2312" w:cs="仿宋_GB2312" w:hint="eastAsia"/>
          <w:color w:val="000000"/>
          <w:sz w:val="32"/>
          <w:szCs w:val="32"/>
        </w:rPr>
        <w:t>企业年度报告；</w:t>
      </w:r>
      <w:r w:rsidR="00362E6E" w:rsidRPr="00362E6E">
        <w:rPr>
          <w:rFonts w:ascii="仿宋_GB2312" w:eastAsia="仿宋_GB2312" w:hAnsi="仿宋_GB2312" w:cs="仿宋_GB2312" w:hint="eastAsia"/>
          <w:color w:val="000000"/>
          <w:sz w:val="32"/>
          <w:szCs w:val="32"/>
        </w:rPr>
        <w:t>根据</w:t>
      </w:r>
      <w:r w:rsidR="00362E6E" w:rsidRPr="00362E6E">
        <w:rPr>
          <w:rFonts w:ascii="仿宋_GB2312" w:eastAsia="仿宋_GB2312" w:hAnsi="仿宋_GB2312" w:cs="仿宋_GB2312"/>
          <w:color w:val="000000"/>
          <w:sz w:val="32"/>
          <w:szCs w:val="32"/>
        </w:rPr>
        <w:t>开平市</w:t>
      </w:r>
      <w:r w:rsidR="00362E6E" w:rsidRPr="00362E6E">
        <w:rPr>
          <w:rFonts w:ascii="仿宋_GB2312" w:eastAsia="仿宋_GB2312" w:hAnsi="仿宋_GB2312" w:cs="仿宋_GB2312" w:hint="eastAsia"/>
          <w:color w:val="000000"/>
          <w:sz w:val="32"/>
          <w:szCs w:val="32"/>
        </w:rPr>
        <w:t>人民</w:t>
      </w:r>
      <w:r w:rsidR="00362E6E" w:rsidRPr="00362E6E">
        <w:rPr>
          <w:rFonts w:ascii="仿宋_GB2312" w:eastAsia="仿宋_GB2312" w:hAnsi="仿宋_GB2312" w:cs="仿宋_GB2312"/>
          <w:color w:val="000000"/>
          <w:sz w:val="32"/>
          <w:szCs w:val="32"/>
        </w:rPr>
        <w:t>政府三埠街道</w:t>
      </w:r>
      <w:r w:rsidR="00362E6E" w:rsidRPr="00362E6E">
        <w:rPr>
          <w:rFonts w:ascii="仿宋_GB2312" w:eastAsia="仿宋_GB2312" w:hAnsi="仿宋_GB2312" w:cs="仿宋_GB2312" w:hint="eastAsia"/>
          <w:color w:val="000000"/>
          <w:sz w:val="32"/>
          <w:szCs w:val="32"/>
        </w:rPr>
        <w:t>经济</w:t>
      </w:r>
      <w:r w:rsidR="00362E6E" w:rsidRPr="00362E6E">
        <w:rPr>
          <w:rFonts w:ascii="仿宋_GB2312" w:eastAsia="仿宋_GB2312" w:hAnsi="仿宋_GB2312" w:cs="仿宋_GB2312"/>
          <w:color w:val="000000"/>
          <w:sz w:val="32"/>
          <w:szCs w:val="32"/>
        </w:rPr>
        <w:t>发展办公室</w:t>
      </w:r>
      <w:r w:rsidR="00362E6E" w:rsidRPr="00362E6E">
        <w:rPr>
          <w:rFonts w:ascii="仿宋_GB2312" w:eastAsia="仿宋_GB2312" w:hAnsi="仿宋_GB2312" w:cs="仿宋_GB2312" w:hint="eastAsia"/>
          <w:color w:val="000000"/>
          <w:sz w:val="32"/>
          <w:szCs w:val="32"/>
        </w:rPr>
        <w:t>开具的证明，当事人自2018年起已不在其登记住所经营；</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color w:val="000000"/>
          <w:sz w:val="32"/>
          <w:szCs w:val="32"/>
        </w:rPr>
        <w:t>国家税务总局开平市税务局</w:t>
      </w:r>
      <w:r w:rsidR="00357044" w:rsidRPr="00362E6E">
        <w:rPr>
          <w:rFonts w:ascii="仿宋_GB2312" w:eastAsia="仿宋_GB2312" w:hAnsi="仿宋_GB2312" w:cs="仿宋_GB2312" w:hint="eastAsia"/>
          <w:color w:val="000000"/>
          <w:sz w:val="32"/>
          <w:szCs w:val="32"/>
        </w:rPr>
        <w:t>的《关于核查长期停业未经营企</w:t>
      </w:r>
      <w:r w:rsidR="00357044" w:rsidRPr="00362E6E">
        <w:rPr>
          <w:rFonts w:ascii="仿宋_GB2312" w:eastAsia="仿宋_GB2312" w:hAnsi="仿宋_GB2312" w:cs="仿宋_GB2312" w:hint="eastAsia"/>
          <w:color w:val="000000"/>
          <w:sz w:val="32"/>
          <w:szCs w:val="32"/>
        </w:rPr>
        <w:lastRenderedPageBreak/>
        <w:t>业涉税情况的回复函》，</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在国税的情况为</w:t>
      </w:r>
      <w:r w:rsidR="00875064" w:rsidRPr="00362E6E">
        <w:rPr>
          <w:rFonts w:ascii="仿宋_GB2312" w:eastAsia="仿宋_GB2312" w:hAnsi="仿宋_GB2312" w:cs="仿宋_GB2312"/>
          <w:color w:val="000000"/>
          <w:sz w:val="32"/>
          <w:szCs w:val="32"/>
        </w:rPr>
        <w:t>“</w:t>
      </w:r>
      <w:r w:rsidR="00D355C4" w:rsidRPr="00D355C4">
        <w:rPr>
          <w:rFonts w:ascii="仿宋_GB2312" w:eastAsia="仿宋_GB2312" w:hAnsi="仿宋_GB2312" w:cs="仿宋_GB2312" w:hint="eastAsia"/>
          <w:color w:val="000000"/>
          <w:sz w:val="32"/>
          <w:szCs w:val="32"/>
        </w:rPr>
        <w:t>核实已认定非正常户</w:t>
      </w:r>
      <w:r w:rsidR="00875064" w:rsidRPr="00362E6E">
        <w:rPr>
          <w:rFonts w:ascii="仿宋_GB2312" w:eastAsia="仿宋_GB2312" w:hAnsi="仿宋_GB2312" w:cs="仿宋_GB2312"/>
          <w:color w:val="000000"/>
          <w:sz w:val="32"/>
          <w:szCs w:val="32"/>
        </w:rPr>
        <w:t>”</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hint="eastAsia"/>
          <w:color w:val="000000"/>
          <w:sz w:val="32"/>
          <w:szCs w:val="32"/>
        </w:rPr>
        <w:t>开平市社会保险基金管理局</w:t>
      </w:r>
      <w:r w:rsidR="00357044" w:rsidRPr="00362E6E">
        <w:rPr>
          <w:rFonts w:ascii="仿宋_GB2312" w:eastAsia="仿宋_GB2312" w:hAnsi="仿宋_GB2312" w:cs="仿宋_GB2312" w:hint="eastAsia"/>
          <w:color w:val="000000"/>
          <w:sz w:val="32"/>
          <w:szCs w:val="32"/>
        </w:rPr>
        <w:t>的《</w:t>
      </w:r>
      <w:r w:rsidR="00875064" w:rsidRPr="00362E6E">
        <w:rPr>
          <w:rFonts w:ascii="仿宋_GB2312" w:eastAsia="仿宋_GB2312" w:hAnsi="仿宋_GB2312" w:cs="仿宋_GB2312" w:hint="eastAsia"/>
          <w:color w:val="000000"/>
          <w:sz w:val="32"/>
          <w:szCs w:val="32"/>
        </w:rPr>
        <w:t>关于核查长期停业未经营企业社保费缴纳情况的复函</w:t>
      </w:r>
      <w:r w:rsidR="00357044" w:rsidRPr="00362E6E">
        <w:rPr>
          <w:rFonts w:ascii="仿宋_GB2312" w:eastAsia="仿宋_GB2312" w:hAnsi="仿宋_GB2312" w:cs="仿宋_GB2312" w:hint="eastAsia"/>
          <w:color w:val="000000"/>
          <w:sz w:val="32"/>
          <w:szCs w:val="32"/>
        </w:rPr>
        <w:t>》，</w:t>
      </w:r>
      <w:r w:rsidR="004C5A7D" w:rsidRPr="00362E6E">
        <w:rPr>
          <w:rFonts w:ascii="仿宋_GB2312" w:eastAsia="仿宋_GB2312" w:hAnsi="仿宋_GB2312" w:cs="仿宋_GB2312" w:hint="eastAsia"/>
          <w:color w:val="000000"/>
          <w:sz w:val="32"/>
          <w:szCs w:val="32"/>
        </w:rPr>
        <w:t>当事人</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9</w:t>
      </w:r>
      <w:r w:rsidR="00875064" w:rsidRPr="00362E6E">
        <w:rPr>
          <w:rFonts w:ascii="仿宋_GB2312" w:eastAsia="仿宋_GB2312" w:hAnsi="仿宋_GB2312" w:cs="仿宋_GB2312"/>
          <w:color w:val="000000"/>
          <w:sz w:val="32"/>
          <w:szCs w:val="32"/>
        </w:rPr>
        <w:t>年度均无参保缴费记录</w:t>
      </w:r>
      <w:r w:rsidR="00357044" w:rsidRPr="00362E6E">
        <w:rPr>
          <w:rFonts w:ascii="仿宋_GB2312" w:eastAsia="仿宋_GB2312" w:hAnsi="仿宋_GB2312" w:cs="仿宋_GB2312" w:hint="eastAsia"/>
          <w:color w:val="000000"/>
          <w:sz w:val="32"/>
          <w:szCs w:val="32"/>
        </w:rPr>
        <w:t>。至</w:t>
      </w:r>
      <w:r w:rsidR="00362E6E" w:rsidRPr="00362E6E">
        <w:rPr>
          <w:rFonts w:ascii="仿宋_GB2312" w:eastAsia="仿宋_GB2312" w:hAnsi="仿宋_GB2312" w:cs="仿宋_GB2312" w:hint="eastAsia"/>
          <w:color w:val="000000"/>
          <w:sz w:val="32"/>
          <w:szCs w:val="32"/>
        </w:rPr>
        <w:t>20</w:t>
      </w:r>
      <w:r w:rsidR="00362E6E" w:rsidRPr="00362E6E">
        <w:rPr>
          <w:rFonts w:ascii="仿宋_GB2312" w:eastAsia="仿宋_GB2312" w:hAnsi="仿宋_GB2312" w:cs="仿宋_GB2312"/>
          <w:color w:val="000000"/>
          <w:sz w:val="32"/>
          <w:szCs w:val="32"/>
        </w:rPr>
        <w:t>2</w:t>
      </w:r>
      <w:r w:rsidR="00362E6E" w:rsidRPr="00362E6E">
        <w:rPr>
          <w:rFonts w:ascii="仿宋_GB2312" w:eastAsia="仿宋_GB2312" w:hAnsi="仿宋_GB2312" w:cs="仿宋_GB2312" w:hint="eastAsia"/>
          <w:color w:val="000000"/>
          <w:sz w:val="32"/>
          <w:szCs w:val="32"/>
        </w:rPr>
        <w:t>1</w:t>
      </w:r>
      <w:r w:rsidR="00362E6E" w:rsidRPr="00362E6E">
        <w:rPr>
          <w:rFonts w:ascii="仿宋_GB2312" w:eastAsia="仿宋_GB2312" w:hAnsi="仿宋_GB2312" w:cs="仿宋_GB2312"/>
          <w:color w:val="000000"/>
          <w:sz w:val="32"/>
          <w:szCs w:val="32"/>
        </w:rPr>
        <w:t>年</w:t>
      </w:r>
      <w:r w:rsidR="00362E6E" w:rsidRPr="00362E6E">
        <w:rPr>
          <w:rFonts w:ascii="仿宋_GB2312" w:eastAsia="仿宋_GB2312" w:hAnsi="仿宋_GB2312" w:cs="仿宋_GB2312" w:hint="eastAsia"/>
          <w:color w:val="000000"/>
          <w:sz w:val="32"/>
          <w:szCs w:val="32"/>
        </w:rPr>
        <w:t>4</w:t>
      </w:r>
      <w:r w:rsidR="00362E6E" w:rsidRPr="00362E6E">
        <w:rPr>
          <w:rFonts w:ascii="仿宋_GB2312" w:eastAsia="仿宋_GB2312" w:hAnsi="仿宋_GB2312" w:cs="仿宋_GB2312"/>
          <w:color w:val="000000"/>
          <w:sz w:val="32"/>
          <w:szCs w:val="32"/>
        </w:rPr>
        <w:t>月</w:t>
      </w:r>
      <w:r w:rsidR="003C2D46">
        <w:rPr>
          <w:rFonts w:ascii="仿宋_GB2312" w:eastAsia="仿宋_GB2312" w:hAnsi="仿宋_GB2312" w:cs="仿宋_GB2312" w:hint="eastAsia"/>
          <w:color w:val="000000"/>
          <w:sz w:val="32"/>
          <w:szCs w:val="32"/>
        </w:rPr>
        <w:t>7</w:t>
      </w:r>
      <w:r w:rsidR="00362E6E" w:rsidRPr="00362E6E">
        <w:rPr>
          <w:rFonts w:ascii="仿宋_GB2312" w:eastAsia="仿宋_GB2312" w:hAnsi="仿宋_GB2312" w:cs="仿宋_GB2312"/>
          <w:color w:val="000000"/>
          <w:sz w:val="32"/>
          <w:szCs w:val="32"/>
        </w:rPr>
        <w:t>日</w:t>
      </w:r>
      <w:r w:rsidR="00357044" w:rsidRPr="00362E6E">
        <w:rPr>
          <w:rFonts w:ascii="仿宋_GB2312" w:eastAsia="仿宋_GB2312" w:hAnsi="仿宋_GB2312" w:cs="仿宋_GB2312" w:hint="eastAsia"/>
          <w:color w:val="000000"/>
          <w:sz w:val="32"/>
          <w:szCs w:val="32"/>
        </w:rPr>
        <w:t>案发时止，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自开业后已自行停业连续六个月以上未发生经营行为。</w:t>
      </w:r>
      <w:r w:rsidRPr="00362E6E">
        <w:rPr>
          <w:rFonts w:ascii="仿宋_GB2312" w:eastAsia="仿宋_GB2312" w:hAnsi="仿宋_GB2312" w:cs="仿宋_GB2312" w:hint="eastAsia"/>
          <w:color w:val="000000"/>
          <w:sz w:val="32"/>
          <w:szCs w:val="32"/>
        </w:rPr>
        <w:t>本局执法人员对当事人登记的住所进行检查，未发现当事人在登记住所开展经营活动</w:t>
      </w:r>
      <w:r w:rsidR="004C5A7D" w:rsidRPr="00362E6E">
        <w:rPr>
          <w:rFonts w:ascii="仿宋_GB2312" w:eastAsia="仿宋_GB2312" w:hAnsi="仿宋_GB2312" w:cs="仿宋_GB2312" w:hint="eastAsia"/>
          <w:color w:val="000000"/>
          <w:sz w:val="32"/>
          <w:szCs w:val="32"/>
        </w:rPr>
        <w:t>。</w:t>
      </w:r>
    </w:p>
    <w:p w:rsidR="00FC0B76" w:rsidRPr="00362E6E" w:rsidRDefault="003C2D46" w:rsidP="000C0B00">
      <w:pPr>
        <w:pStyle w:val="a4"/>
        <w:snapToGrid w:val="0"/>
        <w:spacing w:line="600" w:lineRule="exact"/>
        <w:ind w:firstLine="640"/>
        <w:rPr>
          <w:rFonts w:ascii="仿宋_GB2312" w:eastAsia="仿宋_GB2312" w:hAnsi="仿宋_GB2312" w:cs="仿宋_GB2312"/>
          <w:color w:val="000000"/>
          <w:kern w:val="0"/>
          <w:sz w:val="32"/>
          <w:szCs w:val="32"/>
        </w:rPr>
      </w:pPr>
      <w:r w:rsidRPr="003C2D46">
        <w:rPr>
          <w:rFonts w:ascii="仿宋_GB2312" w:eastAsia="仿宋_GB2312" w:hAnsi="仿宋_GB2312" w:cs="仿宋_GB2312"/>
          <w:color w:val="000000"/>
          <w:kern w:val="0"/>
          <w:sz w:val="32"/>
          <w:szCs w:val="32"/>
        </w:rPr>
        <w:t>上述违法事实有现场笔录原件1份、《企业机读档案登记资料》打印件原件</w:t>
      </w:r>
      <w:r w:rsidRPr="003C2D46">
        <w:rPr>
          <w:rFonts w:ascii="仿宋_GB2312" w:eastAsia="仿宋_GB2312" w:hAnsi="仿宋_GB2312" w:cs="仿宋_GB2312" w:hint="eastAsia"/>
          <w:color w:val="000000"/>
          <w:kern w:val="0"/>
          <w:sz w:val="32"/>
          <w:szCs w:val="32"/>
        </w:rPr>
        <w:t>1</w:t>
      </w:r>
      <w:r w:rsidRPr="003C2D46">
        <w:rPr>
          <w:rFonts w:ascii="仿宋_GB2312" w:eastAsia="仿宋_GB2312" w:hAnsi="仿宋_GB2312" w:cs="仿宋_GB2312"/>
          <w:color w:val="000000"/>
          <w:kern w:val="0"/>
          <w:sz w:val="32"/>
          <w:szCs w:val="32"/>
        </w:rPr>
        <w:t>份、国家企业信用信息公示系统网页截图打印件1份、《开平市市场监督管理局关于核查长期停业未经营企业涉税情况的函》复印件1份、《国家税务总局开平市税务局</w:t>
      </w:r>
      <w:r w:rsidRPr="003C2D46">
        <w:rPr>
          <w:rFonts w:ascii="仿宋_GB2312" w:eastAsia="仿宋_GB2312" w:hAnsi="仿宋_GB2312" w:cs="仿宋_GB2312" w:hint="eastAsia"/>
          <w:color w:val="000000"/>
          <w:kern w:val="0"/>
          <w:sz w:val="32"/>
          <w:szCs w:val="32"/>
        </w:rPr>
        <w:t>关于</w:t>
      </w:r>
      <w:r w:rsidRPr="003C2D46">
        <w:rPr>
          <w:rFonts w:ascii="仿宋_GB2312" w:eastAsia="仿宋_GB2312" w:hAnsi="仿宋_GB2312" w:cs="仿宋_GB2312"/>
          <w:color w:val="000000"/>
          <w:kern w:val="0"/>
          <w:sz w:val="32"/>
          <w:szCs w:val="32"/>
        </w:rPr>
        <w:t>回复长期停业未经营企业涉税情况的复函》复印件1份、《开平市市场监督管理局关于核查长期停业未经营企业社保费缴纳情况的函》复印件1份、《开平市社会保险基金管理局关于核查长期停业未经营企业社保费缴纳情况的复函》复印件1份、《开平连续两年</w:t>
      </w:r>
      <w:proofErr w:type="gramStart"/>
      <w:r w:rsidRPr="003C2D46">
        <w:rPr>
          <w:rFonts w:ascii="仿宋_GB2312" w:eastAsia="仿宋_GB2312" w:hAnsi="仿宋_GB2312" w:cs="仿宋_GB2312"/>
          <w:color w:val="000000"/>
          <w:kern w:val="0"/>
          <w:sz w:val="32"/>
          <w:szCs w:val="32"/>
        </w:rPr>
        <w:t>未年</w:t>
      </w:r>
      <w:proofErr w:type="gramEnd"/>
      <w:r w:rsidRPr="003C2D46">
        <w:rPr>
          <w:rFonts w:ascii="仿宋_GB2312" w:eastAsia="仿宋_GB2312" w:hAnsi="仿宋_GB2312" w:cs="仿宋_GB2312"/>
          <w:color w:val="000000"/>
          <w:kern w:val="0"/>
          <w:sz w:val="32"/>
          <w:szCs w:val="32"/>
        </w:rPr>
        <w:t>报企业名单201</w:t>
      </w:r>
      <w:r w:rsidRPr="003C2D46">
        <w:rPr>
          <w:rFonts w:ascii="仿宋_GB2312" w:eastAsia="仿宋_GB2312" w:hAnsi="仿宋_GB2312" w:cs="仿宋_GB2312" w:hint="eastAsia"/>
          <w:color w:val="000000"/>
          <w:kern w:val="0"/>
          <w:sz w:val="32"/>
          <w:szCs w:val="32"/>
        </w:rPr>
        <w:t>8</w:t>
      </w:r>
      <w:r w:rsidRPr="003C2D46">
        <w:rPr>
          <w:rFonts w:ascii="仿宋_GB2312" w:eastAsia="仿宋_GB2312" w:hAnsi="仿宋_GB2312" w:cs="仿宋_GB2312"/>
          <w:color w:val="000000"/>
          <w:kern w:val="0"/>
          <w:sz w:val="32"/>
          <w:szCs w:val="32"/>
        </w:rPr>
        <w:t>、201</w:t>
      </w:r>
      <w:r w:rsidRPr="003C2D46">
        <w:rPr>
          <w:rFonts w:ascii="仿宋_GB2312" w:eastAsia="仿宋_GB2312" w:hAnsi="仿宋_GB2312" w:cs="仿宋_GB2312" w:hint="eastAsia"/>
          <w:color w:val="000000"/>
          <w:kern w:val="0"/>
          <w:sz w:val="32"/>
          <w:szCs w:val="32"/>
        </w:rPr>
        <w:t>9</w:t>
      </w:r>
      <w:r w:rsidRPr="003C2D46">
        <w:rPr>
          <w:rFonts w:ascii="仿宋_GB2312" w:eastAsia="仿宋_GB2312" w:hAnsi="仿宋_GB2312" w:cs="仿宋_GB2312"/>
          <w:color w:val="000000"/>
          <w:kern w:val="0"/>
          <w:sz w:val="32"/>
          <w:szCs w:val="32"/>
        </w:rPr>
        <w:t>年度》复印件1份、现场拍摄照片打印件</w:t>
      </w:r>
      <w:r w:rsidRPr="003C2D46">
        <w:rPr>
          <w:rFonts w:ascii="仿宋_GB2312" w:eastAsia="仿宋_GB2312" w:hAnsi="仿宋_GB2312" w:cs="仿宋_GB2312" w:hint="eastAsia"/>
          <w:color w:val="000000"/>
          <w:kern w:val="0"/>
          <w:sz w:val="32"/>
          <w:szCs w:val="32"/>
        </w:rPr>
        <w:t>3</w:t>
      </w:r>
      <w:r w:rsidRPr="003C2D46">
        <w:rPr>
          <w:rFonts w:ascii="仿宋_GB2312" w:eastAsia="仿宋_GB2312" w:hAnsi="仿宋_GB2312" w:cs="仿宋_GB2312"/>
          <w:color w:val="000000"/>
          <w:kern w:val="0"/>
          <w:sz w:val="32"/>
          <w:szCs w:val="32"/>
        </w:rPr>
        <w:t>份、开平市市场监督管理局公告拟吊销营业执照企业名单的提醒函打印件2份</w:t>
      </w:r>
      <w:r w:rsidRPr="003C2D46">
        <w:rPr>
          <w:rFonts w:ascii="仿宋_GB2312" w:eastAsia="仿宋_GB2312" w:hAnsi="仿宋_GB2312" w:cs="仿宋_GB2312" w:hint="eastAsia"/>
          <w:color w:val="000000"/>
          <w:kern w:val="0"/>
          <w:sz w:val="32"/>
          <w:szCs w:val="32"/>
        </w:rPr>
        <w:t>、</w:t>
      </w:r>
      <w:r w:rsidRPr="003C2D46">
        <w:rPr>
          <w:rFonts w:ascii="仿宋_GB2312" w:eastAsia="仿宋_GB2312" w:hAnsi="仿宋_GB2312" w:cs="仿宋_GB2312"/>
          <w:color w:val="000000"/>
          <w:kern w:val="0"/>
          <w:sz w:val="32"/>
          <w:szCs w:val="32"/>
        </w:rPr>
        <w:t>开平市</w:t>
      </w:r>
      <w:r w:rsidRPr="003C2D46">
        <w:rPr>
          <w:rFonts w:ascii="仿宋_GB2312" w:eastAsia="仿宋_GB2312" w:hAnsi="仿宋_GB2312" w:cs="仿宋_GB2312" w:hint="eastAsia"/>
          <w:color w:val="000000"/>
          <w:kern w:val="0"/>
          <w:sz w:val="32"/>
          <w:szCs w:val="32"/>
        </w:rPr>
        <w:t>人民</w:t>
      </w:r>
      <w:r w:rsidRPr="003C2D46">
        <w:rPr>
          <w:rFonts w:ascii="仿宋_GB2312" w:eastAsia="仿宋_GB2312" w:hAnsi="仿宋_GB2312" w:cs="仿宋_GB2312"/>
          <w:color w:val="000000"/>
          <w:kern w:val="0"/>
          <w:sz w:val="32"/>
          <w:szCs w:val="32"/>
        </w:rPr>
        <w:t>政府三埠街道办事处工作证明复印件1份</w:t>
      </w:r>
      <w:r w:rsidRPr="003C2D46">
        <w:rPr>
          <w:rFonts w:ascii="仿宋_GB2312" w:eastAsia="仿宋_GB2312" w:hAnsi="仿宋_GB2312" w:cs="仿宋_GB2312" w:hint="eastAsia"/>
          <w:color w:val="000000"/>
          <w:kern w:val="0"/>
          <w:sz w:val="32"/>
          <w:szCs w:val="32"/>
        </w:rPr>
        <w:t>、</w:t>
      </w:r>
      <w:r w:rsidRPr="003C2D46">
        <w:rPr>
          <w:rFonts w:ascii="仿宋_GB2312" w:eastAsia="仿宋_GB2312" w:hAnsi="仿宋_GB2312" w:cs="仿宋_GB2312"/>
          <w:color w:val="000000"/>
          <w:kern w:val="0"/>
          <w:sz w:val="32"/>
          <w:szCs w:val="32"/>
        </w:rPr>
        <w:t>开平市</w:t>
      </w:r>
      <w:r w:rsidRPr="003C2D46">
        <w:rPr>
          <w:rFonts w:ascii="仿宋_GB2312" w:eastAsia="仿宋_GB2312" w:hAnsi="仿宋_GB2312" w:cs="仿宋_GB2312" w:hint="eastAsia"/>
          <w:color w:val="000000"/>
          <w:kern w:val="0"/>
          <w:sz w:val="32"/>
          <w:szCs w:val="32"/>
        </w:rPr>
        <w:t>人民</w:t>
      </w:r>
      <w:r w:rsidRPr="003C2D46">
        <w:rPr>
          <w:rFonts w:ascii="仿宋_GB2312" w:eastAsia="仿宋_GB2312" w:hAnsi="仿宋_GB2312" w:cs="仿宋_GB2312"/>
          <w:color w:val="000000"/>
          <w:kern w:val="0"/>
          <w:sz w:val="32"/>
          <w:szCs w:val="32"/>
        </w:rPr>
        <w:t>政府三埠街道</w:t>
      </w:r>
      <w:r w:rsidRPr="003C2D46">
        <w:rPr>
          <w:rFonts w:ascii="仿宋_GB2312" w:eastAsia="仿宋_GB2312" w:hAnsi="仿宋_GB2312" w:cs="仿宋_GB2312" w:hint="eastAsia"/>
          <w:color w:val="000000"/>
          <w:kern w:val="0"/>
          <w:sz w:val="32"/>
          <w:szCs w:val="32"/>
        </w:rPr>
        <w:t>经济</w:t>
      </w:r>
      <w:r w:rsidRPr="003C2D46">
        <w:rPr>
          <w:rFonts w:ascii="仿宋_GB2312" w:eastAsia="仿宋_GB2312" w:hAnsi="仿宋_GB2312" w:cs="仿宋_GB2312"/>
          <w:color w:val="000000"/>
          <w:kern w:val="0"/>
          <w:sz w:val="32"/>
          <w:szCs w:val="32"/>
        </w:rPr>
        <w:t>发展办公室证明复印件1份等证据证明。</w:t>
      </w:r>
    </w:p>
    <w:p w:rsidR="00FC0B76" w:rsidRPr="00362E6E" w:rsidRDefault="00FC0B76" w:rsidP="00FC0B76">
      <w:pPr>
        <w:pStyle w:val="a4"/>
        <w:snapToGrid w:val="0"/>
        <w:spacing w:line="60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t>根据以上查明的事实，本局于20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年</w:t>
      </w:r>
      <w:r w:rsidR="00244959">
        <w:rPr>
          <w:rFonts w:ascii="仿宋_GB2312" w:eastAsia="仿宋_GB2312" w:hAnsi="仿宋_GB2312" w:cs="仿宋_GB2312" w:hint="eastAsia"/>
          <w:color w:val="000000"/>
          <w:sz w:val="32"/>
          <w:szCs w:val="32"/>
        </w:rPr>
        <w:t>6月21日</w:t>
      </w:r>
      <w:r w:rsidRPr="00362E6E">
        <w:rPr>
          <w:rFonts w:ascii="仿宋_GB2312" w:eastAsia="仿宋_GB2312" w:hAnsi="仿宋_GB2312" w:cs="仿宋_GB2312" w:hint="eastAsia"/>
          <w:color w:val="000000"/>
          <w:kern w:val="0"/>
          <w:sz w:val="32"/>
          <w:szCs w:val="32"/>
        </w:rPr>
        <w:t>向当事人送</w:t>
      </w:r>
      <w:r w:rsidRPr="00362E6E">
        <w:rPr>
          <w:rFonts w:ascii="仿宋_GB2312" w:eastAsia="仿宋_GB2312" w:hAnsi="仿宋_GB2312" w:cs="仿宋_GB2312" w:hint="eastAsia"/>
          <w:color w:val="000000"/>
          <w:kern w:val="0"/>
          <w:sz w:val="32"/>
          <w:szCs w:val="32"/>
        </w:rPr>
        <w:lastRenderedPageBreak/>
        <w:t>达了开市监听告字（20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w:t>
      </w:r>
      <w:r w:rsidR="00875064" w:rsidRPr="00362E6E">
        <w:rPr>
          <w:rFonts w:ascii="仿宋_GB2312" w:eastAsia="仿宋_GB2312" w:hAnsi="仿宋_GB2312" w:cs="仿宋_GB2312" w:hint="eastAsia"/>
          <w:color w:val="000000"/>
          <w:kern w:val="0"/>
          <w:sz w:val="32"/>
          <w:szCs w:val="32"/>
        </w:rPr>
        <w:t>0</w:t>
      </w:r>
      <w:r w:rsidR="00362E6E">
        <w:rPr>
          <w:rFonts w:ascii="仿宋_GB2312" w:eastAsia="仿宋_GB2312" w:hAnsi="仿宋_GB2312" w:cs="仿宋_GB2312" w:hint="eastAsia"/>
          <w:color w:val="000000"/>
          <w:kern w:val="0"/>
          <w:sz w:val="32"/>
          <w:szCs w:val="32"/>
        </w:rPr>
        <w:t>2</w:t>
      </w:r>
      <w:r w:rsidR="00B030E0">
        <w:rPr>
          <w:rFonts w:ascii="仿宋_GB2312" w:eastAsia="仿宋_GB2312" w:hAnsi="仿宋_GB2312" w:cs="仿宋_GB2312" w:hint="eastAsia"/>
          <w:color w:val="000000"/>
          <w:kern w:val="0"/>
          <w:sz w:val="32"/>
          <w:szCs w:val="32"/>
        </w:rPr>
        <w:t>5</w:t>
      </w:r>
      <w:r w:rsidR="003C2D46">
        <w:rPr>
          <w:rFonts w:ascii="仿宋_GB2312" w:eastAsia="仿宋_GB2312" w:hAnsi="仿宋_GB2312" w:cs="仿宋_GB2312" w:hint="eastAsia"/>
          <w:color w:val="000000"/>
          <w:kern w:val="0"/>
          <w:sz w:val="32"/>
          <w:szCs w:val="32"/>
        </w:rPr>
        <w:t>0</w:t>
      </w:r>
      <w:r w:rsidRPr="00362E6E">
        <w:rPr>
          <w:rFonts w:ascii="仿宋_GB2312" w:eastAsia="仿宋_GB2312" w:hAnsi="仿宋_GB2312" w:cs="仿宋_GB2312" w:hint="eastAsia"/>
          <w:color w:val="000000"/>
          <w:kern w:val="0"/>
          <w:sz w:val="32"/>
          <w:szCs w:val="32"/>
        </w:rPr>
        <w:t>号行政处罚听证告知书，当事人在法定期限内未提出陈述、申辩意见，并且未要求举行听证。</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当事人上述行为</w:t>
      </w:r>
      <w:r w:rsidR="006B02E0">
        <w:rPr>
          <w:rFonts w:ascii="仿宋_GB2312" w:eastAsia="仿宋_GB2312" w:hAnsi="仿宋_GB2312" w:cs="仿宋_GB2312" w:hint="eastAsia"/>
          <w:color w:val="000000"/>
          <w:sz w:val="32"/>
          <w:szCs w:val="32"/>
        </w:rPr>
        <w:t>违反</w:t>
      </w:r>
      <w:r w:rsidR="006B02E0" w:rsidRPr="00362E6E">
        <w:rPr>
          <w:rFonts w:ascii="仿宋_GB2312" w:eastAsia="仿宋_GB2312" w:hAnsi="仿宋_GB2312" w:cs="仿宋_GB2312" w:hint="eastAsia"/>
          <w:color w:val="000000"/>
          <w:sz w:val="32"/>
          <w:szCs w:val="32"/>
        </w:rPr>
        <w:t>《中华人民共和国公司法》第二百一十一条第一款的规定，</w:t>
      </w:r>
      <w:r w:rsidRPr="00362E6E">
        <w:rPr>
          <w:rFonts w:ascii="仿宋_GB2312" w:eastAsia="仿宋_GB2312" w:hAnsi="仿宋_GB2312" w:cs="仿宋_GB2312" w:hint="eastAsia"/>
          <w:color w:val="000000"/>
          <w:sz w:val="32"/>
          <w:szCs w:val="32"/>
        </w:rPr>
        <w:t>构成</w:t>
      </w:r>
      <w:r w:rsidR="006B02E0">
        <w:rPr>
          <w:rFonts w:ascii="仿宋_GB2312" w:eastAsia="仿宋_GB2312" w:hAnsi="仿宋_GB2312" w:cs="仿宋_GB2312" w:hint="eastAsia"/>
          <w:color w:val="000000"/>
          <w:sz w:val="32"/>
          <w:szCs w:val="32"/>
        </w:rPr>
        <w:t>了开业后自行停业连续六个月未开业的违法行为。</w:t>
      </w:r>
      <w:r w:rsidRPr="00362E6E">
        <w:rPr>
          <w:rFonts w:ascii="仿宋_GB2312" w:eastAsia="仿宋_GB2312" w:hAnsi="仿宋_GB2312" w:cs="仿宋_GB2312" w:hint="eastAsia"/>
          <w:color w:val="000000"/>
          <w:sz w:val="32"/>
          <w:szCs w:val="32"/>
        </w:rPr>
        <w:t>依据</w:t>
      </w:r>
      <w:r w:rsidR="006B02E0" w:rsidRPr="00362E6E">
        <w:rPr>
          <w:rFonts w:ascii="仿宋_GB2312" w:eastAsia="仿宋_GB2312" w:hAnsi="仿宋_GB2312" w:cs="仿宋_GB2312" w:hint="eastAsia"/>
          <w:color w:val="000000"/>
          <w:sz w:val="32"/>
          <w:szCs w:val="32"/>
        </w:rPr>
        <w:t>《中华人民共和国公司法》第二百一十一条第一款</w:t>
      </w:r>
      <w:r w:rsidR="006B02E0">
        <w:rPr>
          <w:rFonts w:ascii="仿宋_GB2312" w:eastAsia="仿宋_GB2312" w:hAnsi="仿宋_GB2312" w:cs="仿宋_GB2312" w:hint="eastAsia"/>
          <w:color w:val="000000"/>
          <w:sz w:val="32"/>
          <w:szCs w:val="32"/>
        </w:rPr>
        <w:t>“公司成立后无正当理由超过六个月未开业的，或者开业后自行停业连续六个月以上的，可以由公司登记机关吊销营业执照”的规定，</w:t>
      </w:r>
      <w:r w:rsidRPr="00362E6E">
        <w:rPr>
          <w:rFonts w:ascii="仿宋_GB2312" w:eastAsia="仿宋_GB2312" w:hAnsi="仿宋_GB2312" w:cs="仿宋_GB2312" w:hint="eastAsia"/>
          <w:color w:val="000000"/>
          <w:sz w:val="32"/>
          <w:szCs w:val="32"/>
        </w:rPr>
        <w:t>决定对当事人</w:t>
      </w:r>
      <w:proofErr w:type="gramStart"/>
      <w:r w:rsidRPr="00362E6E">
        <w:rPr>
          <w:rFonts w:ascii="仿宋_GB2312" w:eastAsia="仿宋_GB2312" w:hAnsi="仿宋_GB2312" w:cs="仿宋_GB2312" w:hint="eastAsia"/>
          <w:color w:val="000000"/>
          <w:sz w:val="32"/>
          <w:szCs w:val="32"/>
        </w:rPr>
        <w:t>作出</w:t>
      </w:r>
      <w:proofErr w:type="gramEnd"/>
      <w:r w:rsidRPr="00362E6E">
        <w:rPr>
          <w:rFonts w:ascii="仿宋_GB2312" w:eastAsia="仿宋_GB2312" w:hAnsi="仿宋_GB2312" w:cs="仿宋_GB2312" w:hint="eastAsia"/>
          <w:color w:val="000000"/>
          <w:sz w:val="32"/>
          <w:szCs w:val="32"/>
        </w:rPr>
        <w:t>吊销营业执照的行政处罚。</w:t>
      </w:r>
    </w:p>
    <w:p w:rsidR="00FC0B76" w:rsidRPr="00362E6E" w:rsidRDefault="00FC0B76" w:rsidP="00FC0B76">
      <w:pPr>
        <w:spacing w:line="600" w:lineRule="exact"/>
        <w:ind w:right="-2" w:firstLineChars="200" w:firstLine="640"/>
        <w:jc w:val="left"/>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根据《中华人民共和国公司登记管理条例》第四十二条的规定，当事人应当自收到本行政处罚决定书之日起，依法成立清算组，并自公司清算结束之日起30日内向公司登记机关申请注销登记。</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sidRPr="00362E6E">
        <w:rPr>
          <w:rFonts w:ascii="仿宋_GB2312" w:eastAsia="仿宋_GB2312" w:hAnsi="仿宋_GB2312" w:cs="仿宋_GB2312" w:hint="eastAsia"/>
          <w:color w:val="000000"/>
          <w:sz w:val="32"/>
          <w:szCs w:val="32"/>
        </w:rPr>
        <w:t>如不服本处罚决定，可在收到本决定书之日起，六十日内向开平市人民政府申请复议，或六个月内依法向江海区人民法院提出诉讼。当事人对行政处罚决定不服申请行政复议或提起行政诉讼的，行政处罚不停止执行。</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p>
    <w:p w:rsidR="00FC0B76" w:rsidRDefault="00FC0B76" w:rsidP="00233127">
      <w:pPr>
        <w:snapToGrid w:val="0"/>
        <w:spacing w:line="600" w:lineRule="exact"/>
        <w:jc w:val="left"/>
        <w:rPr>
          <w:rFonts w:ascii="仿宋_GB2312" w:eastAsia="仿宋_GB2312" w:hAnsi="仿宋_GB2312" w:cs="仿宋_GB2312"/>
          <w:color w:val="000000"/>
          <w:sz w:val="32"/>
          <w:szCs w:val="32"/>
        </w:rPr>
      </w:pP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开平市市场监督管理局</w:t>
      </w:r>
    </w:p>
    <w:p w:rsidR="003C2D46" w:rsidRPr="006B02E0" w:rsidRDefault="00FC0B76" w:rsidP="006B02E0">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w:t>
      </w:r>
      <w:r w:rsidR="00875064">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年</w:t>
      </w:r>
      <w:r w:rsidR="009922C4">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sidR="009922C4">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日</w:t>
      </w:r>
      <w:bookmarkStart w:id="0" w:name="_GoBack"/>
      <w:bookmarkEnd w:id="0"/>
    </w:p>
    <w:p w:rsidR="003C2D46" w:rsidRDefault="003C2D46" w:rsidP="00362E6E">
      <w:pPr>
        <w:wordWrap w:val="0"/>
        <w:snapToGrid w:val="0"/>
        <w:spacing w:line="520" w:lineRule="exact"/>
        <w:rPr>
          <w:rFonts w:eastAsia="仿宋_GB2312" w:cs="仿宋"/>
          <w:b/>
          <w:bCs/>
          <w:color w:val="000000"/>
          <w:sz w:val="32"/>
          <w:szCs w:val="32"/>
        </w:rPr>
      </w:pPr>
    </w:p>
    <w:p w:rsidR="00105727" w:rsidRPr="00875064" w:rsidRDefault="00FC0B76" w:rsidP="00875064">
      <w:pPr>
        <w:wordWrap w:val="0"/>
        <w:snapToGrid w:val="0"/>
        <w:spacing w:line="520" w:lineRule="exact"/>
        <w:ind w:firstLineChars="196" w:firstLine="630"/>
        <w:rPr>
          <w:rFonts w:eastAsia="仿宋_GB2312" w:cs="仿宋"/>
          <w:color w:val="000000"/>
          <w:sz w:val="32"/>
          <w:szCs w:val="32"/>
        </w:rPr>
      </w:pPr>
      <w:r>
        <w:rPr>
          <w:rFonts w:eastAsia="仿宋_GB2312" w:cs="仿宋" w:hint="eastAsia"/>
          <w:b/>
          <w:bCs/>
          <w:color w:val="000000"/>
          <w:sz w:val="32"/>
          <w:szCs w:val="32"/>
        </w:rPr>
        <w:t>（本行政处罚决定信息将依法向社会进行公示）</w:t>
      </w:r>
    </w:p>
    <w:sectPr w:rsidR="00105727" w:rsidRPr="00875064" w:rsidSect="00AD30B4">
      <w:headerReference w:type="default" r:id="rId6"/>
      <w:footerReference w:type="default" r:id="rId7"/>
      <w:pgSz w:w="11906" w:h="16838"/>
      <w:pgMar w:top="2041" w:right="1304" w:bottom="1701" w:left="1531"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A7D" w:rsidRDefault="004C5A7D">
      <w:pPr>
        <w:spacing w:line="240" w:lineRule="auto"/>
      </w:pPr>
      <w:r>
        <w:separator/>
      </w:r>
    </w:p>
  </w:endnote>
  <w:endnote w:type="continuationSeparator" w:id="1">
    <w:p w:rsidR="004C5A7D" w:rsidRDefault="004C5A7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6"/>
      <w:jc w:val="center"/>
      <w:rPr>
        <w:sz w:val="28"/>
        <w:szCs w:val="28"/>
      </w:rPr>
    </w:pPr>
    <w:r>
      <w:rPr>
        <w:rFonts w:ascii="仿宋_GB2312" w:eastAsia="仿宋_GB2312" w:hint="eastAsia"/>
        <w:sz w:val="28"/>
        <w:szCs w:val="28"/>
      </w:rPr>
      <w:t xml:space="preserve">第 </w:t>
    </w:r>
    <w:r w:rsidR="00BA1BDE">
      <w:rPr>
        <w:sz w:val="28"/>
        <w:szCs w:val="28"/>
      </w:rPr>
      <w:fldChar w:fldCharType="begin"/>
    </w:r>
    <w:r>
      <w:rPr>
        <w:rStyle w:val="a3"/>
        <w:sz w:val="28"/>
        <w:szCs w:val="28"/>
      </w:rPr>
      <w:instrText xml:space="preserve"> PAGE </w:instrText>
    </w:r>
    <w:r w:rsidR="00BA1BDE">
      <w:rPr>
        <w:sz w:val="28"/>
        <w:szCs w:val="28"/>
      </w:rPr>
      <w:fldChar w:fldCharType="separate"/>
    </w:r>
    <w:r w:rsidR="00CC34D7">
      <w:rPr>
        <w:rStyle w:val="a3"/>
        <w:noProof/>
        <w:sz w:val="28"/>
        <w:szCs w:val="28"/>
      </w:rPr>
      <w:t>3</w:t>
    </w:r>
    <w:r w:rsidR="00BA1BDE">
      <w:rPr>
        <w:sz w:val="28"/>
        <w:szCs w:val="28"/>
      </w:rPr>
      <w:fldChar w:fldCharType="end"/>
    </w:r>
    <w:proofErr w:type="gramStart"/>
    <w:r>
      <w:rPr>
        <w:rFonts w:ascii="仿宋_GB2312" w:eastAsia="仿宋_GB2312" w:hint="eastAsia"/>
        <w:sz w:val="28"/>
        <w:szCs w:val="28"/>
      </w:rPr>
      <w:t>页共</w:t>
    </w:r>
    <w:proofErr w:type="gramEnd"/>
    <w:r w:rsidR="00BA1BDE">
      <w:rPr>
        <w:sz w:val="28"/>
        <w:szCs w:val="28"/>
      </w:rPr>
      <w:fldChar w:fldCharType="begin"/>
    </w:r>
    <w:r>
      <w:rPr>
        <w:rStyle w:val="a3"/>
        <w:sz w:val="28"/>
        <w:szCs w:val="28"/>
      </w:rPr>
      <w:instrText xml:space="preserve"> NUMPAGES </w:instrText>
    </w:r>
    <w:r w:rsidR="00BA1BDE">
      <w:rPr>
        <w:sz w:val="28"/>
        <w:szCs w:val="28"/>
      </w:rPr>
      <w:fldChar w:fldCharType="separate"/>
    </w:r>
    <w:r w:rsidR="00CC34D7">
      <w:rPr>
        <w:rStyle w:val="a3"/>
        <w:noProof/>
        <w:sz w:val="28"/>
        <w:szCs w:val="28"/>
      </w:rPr>
      <w:t>3</w:t>
    </w:r>
    <w:r w:rsidR="00BA1BDE">
      <w:rPr>
        <w:sz w:val="28"/>
        <w:szCs w:val="28"/>
      </w:rPr>
      <w:fldChar w:fldCharType="end"/>
    </w:r>
    <w:r>
      <w:rPr>
        <w:rFonts w:ascii="仿宋_GB2312" w:eastAsia="仿宋_GB2312" w:hint="eastAsia"/>
        <w:sz w:val="28"/>
        <w:szCs w:val="28"/>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A7D" w:rsidRDefault="004C5A7D">
      <w:pPr>
        <w:spacing w:line="240" w:lineRule="auto"/>
      </w:pPr>
      <w:r>
        <w:separator/>
      </w:r>
    </w:p>
  </w:footnote>
  <w:footnote w:type="continuationSeparator" w:id="1">
    <w:p w:rsidR="004C5A7D" w:rsidRDefault="004C5A7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867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3322"/>
    <w:rsid w:val="0006021C"/>
    <w:rsid w:val="000C0B00"/>
    <w:rsid w:val="000C65F9"/>
    <w:rsid w:val="000D0368"/>
    <w:rsid w:val="000F202B"/>
    <w:rsid w:val="00105727"/>
    <w:rsid w:val="001F4EEB"/>
    <w:rsid w:val="002056C3"/>
    <w:rsid w:val="00233127"/>
    <w:rsid w:val="002332ED"/>
    <w:rsid w:val="00244959"/>
    <w:rsid w:val="002B2CD4"/>
    <w:rsid w:val="00345D71"/>
    <w:rsid w:val="00357044"/>
    <w:rsid w:val="00362E6E"/>
    <w:rsid w:val="003C2D46"/>
    <w:rsid w:val="00443F16"/>
    <w:rsid w:val="0046663D"/>
    <w:rsid w:val="0047396D"/>
    <w:rsid w:val="004C5A7D"/>
    <w:rsid w:val="00555EE5"/>
    <w:rsid w:val="0058624C"/>
    <w:rsid w:val="00595C04"/>
    <w:rsid w:val="005C5186"/>
    <w:rsid w:val="005E019C"/>
    <w:rsid w:val="005E5781"/>
    <w:rsid w:val="006245DD"/>
    <w:rsid w:val="00643322"/>
    <w:rsid w:val="006B02E0"/>
    <w:rsid w:val="007237DC"/>
    <w:rsid w:val="00797399"/>
    <w:rsid w:val="008132F3"/>
    <w:rsid w:val="008461B8"/>
    <w:rsid w:val="00870B9D"/>
    <w:rsid w:val="00875064"/>
    <w:rsid w:val="00877019"/>
    <w:rsid w:val="009922C4"/>
    <w:rsid w:val="00A0078D"/>
    <w:rsid w:val="00A1114C"/>
    <w:rsid w:val="00A5070B"/>
    <w:rsid w:val="00AD30B4"/>
    <w:rsid w:val="00AE07CC"/>
    <w:rsid w:val="00B030E0"/>
    <w:rsid w:val="00B51798"/>
    <w:rsid w:val="00B77444"/>
    <w:rsid w:val="00B915A8"/>
    <w:rsid w:val="00BA1BDE"/>
    <w:rsid w:val="00BF244B"/>
    <w:rsid w:val="00C56F5E"/>
    <w:rsid w:val="00C713C7"/>
    <w:rsid w:val="00CA4BFF"/>
    <w:rsid w:val="00CC34D7"/>
    <w:rsid w:val="00D3050B"/>
    <w:rsid w:val="00D355C4"/>
    <w:rsid w:val="00D51874"/>
    <w:rsid w:val="00D51967"/>
    <w:rsid w:val="00DA7B40"/>
    <w:rsid w:val="00DE0754"/>
    <w:rsid w:val="00FB041B"/>
    <w:rsid w:val="00FC0B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3</Pages>
  <Words>226</Words>
  <Characters>1290</Characters>
  <Application>Microsoft Office Word</Application>
  <DocSecurity>0</DocSecurity>
  <Lines>10</Lines>
  <Paragraphs>3</Paragraphs>
  <ScaleCrop>false</ScaleCrop>
  <Company>china</Company>
  <LinksUpToDate>false</LinksUpToDate>
  <CharactersWithSpaces>1513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37</cp:revision>
  <cp:lastPrinted>2021-06-30T01:10:00Z</cp:lastPrinted>
  <dcterms:created xsi:type="dcterms:W3CDTF">2019-10-28T07:42:00Z</dcterms:created>
  <dcterms:modified xsi:type="dcterms:W3CDTF">2021-06-30T01:10:00Z</dcterms:modified>
</cp:coreProperties>
</file>